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ril"/>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379"/>
      </w:tblGrid>
      <w:tr w:rsidR="00497BBB" w:rsidRPr="00293D05" w:rsidTr="00F14C57">
        <w:tc>
          <w:tcPr>
            <w:tcW w:w="3539" w:type="dxa"/>
            <w:hideMark/>
          </w:tcPr>
          <w:p w:rsidR="00497BBB" w:rsidRPr="00293D05" w:rsidRDefault="00497BBB" w:rsidP="00F14C57">
            <w:pPr>
              <w:rPr>
                <w:rFonts w:ascii="Trebuchet MS" w:hAnsi="Trebuchet MS"/>
                <w:lang w:eastAsia="en-US"/>
              </w:rPr>
            </w:pPr>
            <w:r w:rsidRPr="00293D05">
              <w:rPr>
                <w:rFonts w:ascii="Trebuchet MS" w:hAnsi="Trebuchet MS"/>
                <w:noProof/>
                <w:lang w:val="en-GB" w:eastAsia="en-GB"/>
              </w:rPr>
              <w:drawing>
                <wp:inline distT="0" distB="0" distL="0" distR="0" wp14:anchorId="757F2431" wp14:editId="299C6975">
                  <wp:extent cx="2084070" cy="786765"/>
                  <wp:effectExtent l="0" t="0" r="0" b="0"/>
                  <wp:docPr id="3" name="Imagine 3" descr="log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4070" cy="786765"/>
                          </a:xfrm>
                          <a:prstGeom prst="rect">
                            <a:avLst/>
                          </a:prstGeom>
                          <a:noFill/>
                          <a:ln>
                            <a:noFill/>
                          </a:ln>
                        </pic:spPr>
                      </pic:pic>
                    </a:graphicData>
                  </a:graphic>
                </wp:inline>
              </w:drawing>
            </w:r>
          </w:p>
        </w:tc>
        <w:tc>
          <w:tcPr>
            <w:tcW w:w="6379" w:type="dxa"/>
            <w:hideMark/>
          </w:tcPr>
          <w:p w:rsidR="00497BBB" w:rsidRPr="00293D05" w:rsidRDefault="00497BBB" w:rsidP="00F14C57">
            <w:pPr>
              <w:spacing w:before="160" w:after="120"/>
              <w:ind w:left="564"/>
              <w:jc w:val="center"/>
              <w:rPr>
                <w:rFonts w:ascii="Trebuchet MS" w:hAnsi="Trebuchet MS"/>
                <w:color w:val="2F5496" w:themeColor="accent5" w:themeShade="BF"/>
                <w:sz w:val="22"/>
                <w:szCs w:val="22"/>
                <w:lang w:val="es-ES" w:eastAsia="en-US"/>
              </w:rPr>
            </w:pPr>
            <w:r w:rsidRPr="00293D05">
              <w:rPr>
                <w:rFonts w:ascii="Trebuchet MS" w:hAnsi="Trebuchet MS"/>
                <w:color w:val="2F5496" w:themeColor="accent5" w:themeShade="BF"/>
                <w:lang w:val="es-ES" w:eastAsia="en-US"/>
              </w:rPr>
              <w:t>PARCHETUL DE PE LÂNGĂ TRIBUNALUL BUCUREȘTI</w:t>
            </w:r>
          </w:p>
          <w:p w:rsidR="00497BBB" w:rsidRPr="00293D05" w:rsidRDefault="00497BBB" w:rsidP="00F14C57">
            <w:pPr>
              <w:tabs>
                <w:tab w:val="left" w:pos="2145"/>
                <w:tab w:val="right" w:pos="6163"/>
              </w:tabs>
              <w:spacing w:after="120"/>
              <w:ind w:left="564"/>
              <w:rPr>
                <w:rFonts w:ascii="Trebuchet MS" w:hAnsi="Trebuchet MS"/>
                <w:color w:val="2F5496" w:themeColor="accent5" w:themeShade="BF"/>
                <w:sz w:val="18"/>
                <w:szCs w:val="18"/>
                <w:lang w:val="es-ES" w:eastAsia="en-US"/>
              </w:rPr>
            </w:pPr>
            <w:r w:rsidRPr="00293D05">
              <w:rPr>
                <w:rFonts w:ascii="Trebuchet MS" w:hAnsi="Trebuchet MS"/>
                <w:color w:val="2F5496" w:themeColor="accent5" w:themeShade="BF"/>
                <w:sz w:val="18"/>
                <w:szCs w:val="18"/>
                <w:lang w:val="es-ES" w:eastAsia="en-US"/>
              </w:rPr>
              <w:tab/>
            </w:r>
            <w:r w:rsidRPr="00293D05">
              <w:rPr>
                <w:rFonts w:ascii="Trebuchet MS" w:hAnsi="Trebuchet MS"/>
                <w:color w:val="2F5496" w:themeColor="accent5" w:themeShade="BF"/>
                <w:sz w:val="18"/>
                <w:szCs w:val="18"/>
                <w:lang w:val="es-ES" w:eastAsia="en-US"/>
              </w:rPr>
              <w:tab/>
            </w:r>
            <w:r w:rsidRPr="00293D05">
              <w:rPr>
                <w:noProof/>
                <w:lang w:eastAsia="en-US"/>
              </w:rPr>
              <mc:AlternateContent>
                <mc:Choice Requires="wps">
                  <w:drawing>
                    <wp:anchor distT="0" distB="0" distL="114300" distR="114300" simplePos="0" relativeHeight="251659264" behindDoc="0" locked="0" layoutInCell="1" allowOverlap="1" wp14:anchorId="70867881" wp14:editId="71C9E63F">
                      <wp:simplePos x="0" y="0"/>
                      <wp:positionH relativeFrom="column">
                        <wp:posOffset>657860</wp:posOffset>
                      </wp:positionH>
                      <wp:positionV relativeFrom="paragraph">
                        <wp:posOffset>75565</wp:posOffset>
                      </wp:positionV>
                      <wp:extent cx="3267075" cy="9525"/>
                      <wp:effectExtent l="0" t="0" r="28575" b="28575"/>
                      <wp:wrapNone/>
                      <wp:docPr id="4" name="Conector drept 4"/>
                      <wp:cNvGraphicFramePr/>
                      <a:graphic xmlns:a="http://schemas.openxmlformats.org/drawingml/2006/main">
                        <a:graphicData uri="http://schemas.microsoft.com/office/word/2010/wordprocessingShape">
                          <wps:wsp>
                            <wps:cNvCnPr/>
                            <wps:spPr>
                              <a:xfrm>
                                <a:off x="0" y="0"/>
                                <a:ext cx="3267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5EB34" id="Conector drep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pt,5.95pt" to="309.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" strokecolor="#5b9bd5 [3204]" strokeweight=".5pt">
                      <v:stroke joinstyle="miter"/>
                    </v:line>
                  </w:pict>
                </mc:Fallback>
              </mc:AlternateContent>
            </w:r>
          </w:p>
          <w:p w:rsidR="00497BBB" w:rsidRPr="00293D05" w:rsidRDefault="00497BBB" w:rsidP="00F14C57">
            <w:pPr>
              <w:spacing w:before="160" w:after="120"/>
              <w:ind w:left="564"/>
              <w:jc w:val="center"/>
              <w:rPr>
                <w:rFonts w:ascii="Trebuchet MS" w:hAnsi="Trebuchet MS"/>
                <w:color w:val="2F5496" w:themeColor="accent5" w:themeShade="BF"/>
                <w:sz w:val="18"/>
                <w:szCs w:val="18"/>
                <w:lang w:val="es-ES" w:eastAsia="en-US"/>
              </w:rPr>
            </w:pPr>
            <w:r w:rsidRPr="00293D05">
              <w:rPr>
                <w:rFonts w:ascii="Trebuchet MS" w:hAnsi="Trebuchet MS"/>
                <w:color w:val="2F5496" w:themeColor="accent5" w:themeShade="BF"/>
                <w:sz w:val="18"/>
                <w:szCs w:val="18"/>
                <w:lang w:val="es-ES" w:eastAsia="en-US"/>
              </w:rPr>
              <w:t xml:space="preserve">                              </w:t>
            </w:r>
            <w:proofErr w:type="spellStart"/>
            <w:r w:rsidRPr="00293D05">
              <w:rPr>
                <w:rFonts w:ascii="Trebuchet MS" w:hAnsi="Trebuchet MS"/>
                <w:color w:val="2F5496" w:themeColor="accent5" w:themeShade="BF"/>
                <w:sz w:val="18"/>
                <w:szCs w:val="18"/>
                <w:lang w:val="es-ES" w:eastAsia="en-US"/>
              </w:rPr>
              <w:t>Operator</w:t>
            </w:r>
            <w:proofErr w:type="spellEnd"/>
            <w:r w:rsidRPr="00293D05">
              <w:rPr>
                <w:rFonts w:ascii="Trebuchet MS" w:hAnsi="Trebuchet MS"/>
                <w:color w:val="2F5496" w:themeColor="accent5" w:themeShade="BF"/>
                <w:sz w:val="18"/>
                <w:szCs w:val="18"/>
                <w:lang w:val="es-ES" w:eastAsia="en-US"/>
              </w:rPr>
              <w:t xml:space="preserve"> date </w:t>
            </w:r>
            <w:proofErr w:type="spellStart"/>
            <w:r w:rsidRPr="00293D05">
              <w:rPr>
                <w:rFonts w:ascii="Trebuchet MS" w:hAnsi="Trebuchet MS"/>
                <w:color w:val="2F5496" w:themeColor="accent5" w:themeShade="BF"/>
                <w:sz w:val="18"/>
                <w:szCs w:val="18"/>
                <w:lang w:val="es-ES" w:eastAsia="en-US"/>
              </w:rPr>
              <w:t>caracter</w:t>
            </w:r>
            <w:proofErr w:type="spellEnd"/>
            <w:r w:rsidRPr="00293D05">
              <w:rPr>
                <w:rFonts w:ascii="Trebuchet MS" w:hAnsi="Trebuchet MS"/>
                <w:color w:val="2F5496" w:themeColor="accent5" w:themeShade="BF"/>
                <w:sz w:val="18"/>
                <w:szCs w:val="18"/>
                <w:lang w:val="es-ES" w:eastAsia="en-US"/>
              </w:rPr>
              <w:t xml:space="preserve"> personal </w:t>
            </w:r>
            <w:proofErr w:type="spellStart"/>
            <w:r w:rsidRPr="00293D05">
              <w:rPr>
                <w:rFonts w:ascii="Trebuchet MS" w:hAnsi="Trebuchet MS"/>
                <w:color w:val="2F5496" w:themeColor="accent5" w:themeShade="BF"/>
                <w:sz w:val="18"/>
                <w:szCs w:val="18"/>
                <w:lang w:val="es-ES" w:eastAsia="en-US"/>
              </w:rPr>
              <w:t>nr</w:t>
            </w:r>
            <w:proofErr w:type="spellEnd"/>
            <w:r w:rsidRPr="00293D05">
              <w:rPr>
                <w:rFonts w:ascii="Trebuchet MS" w:hAnsi="Trebuchet MS"/>
                <w:color w:val="2F5496" w:themeColor="accent5" w:themeShade="BF"/>
                <w:sz w:val="18"/>
                <w:szCs w:val="18"/>
                <w:lang w:val="es-ES" w:eastAsia="en-US"/>
              </w:rPr>
              <w:t>. 4906</w:t>
            </w:r>
          </w:p>
        </w:tc>
      </w:tr>
    </w:tbl>
    <w:p w:rsidR="0052147F" w:rsidRPr="0089758F" w:rsidRDefault="0052147F" w:rsidP="00375A55">
      <w:pPr>
        <w:spacing w:line="276" w:lineRule="auto"/>
        <w:rPr>
          <w:rFonts w:eastAsia="Batang"/>
          <w:b/>
          <w:sz w:val="28"/>
          <w:szCs w:val="28"/>
          <w:lang w:val="ro-RO"/>
        </w:rPr>
      </w:pPr>
    </w:p>
    <w:p w:rsidR="00497BBB" w:rsidRDefault="00497BBB" w:rsidP="00375A55">
      <w:pPr>
        <w:spacing w:line="276" w:lineRule="auto"/>
        <w:rPr>
          <w:rFonts w:eastAsia="Batang"/>
          <w:b/>
          <w:sz w:val="24"/>
          <w:szCs w:val="24"/>
          <w:lang w:val="ro-RO"/>
        </w:rPr>
      </w:pPr>
    </w:p>
    <w:p w:rsidR="00375A55" w:rsidRPr="0089758F" w:rsidRDefault="00AB114B" w:rsidP="00375A55">
      <w:pPr>
        <w:spacing w:line="276" w:lineRule="auto"/>
        <w:rPr>
          <w:rFonts w:eastAsia="Batang"/>
          <w:b/>
          <w:sz w:val="24"/>
          <w:szCs w:val="24"/>
          <w:lang w:val="ro-RO"/>
        </w:rPr>
      </w:pPr>
      <w:r w:rsidRPr="0089758F">
        <w:rPr>
          <w:rFonts w:eastAsia="Batang"/>
          <w:b/>
          <w:sz w:val="24"/>
          <w:szCs w:val="24"/>
          <w:lang w:val="ro-RO"/>
        </w:rPr>
        <w:t xml:space="preserve"> </w:t>
      </w:r>
      <w:r w:rsidR="00375A55" w:rsidRPr="0089758F">
        <w:rPr>
          <w:rFonts w:eastAsia="Batang"/>
          <w:b/>
          <w:sz w:val="24"/>
          <w:szCs w:val="24"/>
          <w:lang w:val="ro-RO"/>
        </w:rPr>
        <w:t>Nr.</w:t>
      </w:r>
      <w:r w:rsidR="005B71B9" w:rsidRPr="0089758F">
        <w:rPr>
          <w:rFonts w:eastAsia="Batang"/>
          <w:b/>
          <w:sz w:val="24"/>
          <w:szCs w:val="24"/>
          <w:lang w:val="ro-RO"/>
        </w:rPr>
        <w:t xml:space="preserve"> </w:t>
      </w:r>
      <w:r w:rsidR="0013718D">
        <w:rPr>
          <w:rFonts w:eastAsia="Batang"/>
          <w:b/>
          <w:sz w:val="24"/>
          <w:szCs w:val="24"/>
          <w:lang w:val="ro-RO"/>
        </w:rPr>
        <w:t>53</w:t>
      </w:r>
      <w:r w:rsidR="00375A55" w:rsidRPr="0089758F">
        <w:rPr>
          <w:rFonts w:eastAsia="Batang"/>
          <w:b/>
          <w:sz w:val="24"/>
          <w:szCs w:val="24"/>
          <w:lang w:val="ro-RO"/>
        </w:rPr>
        <w:t>/VIII-3/2024</w:t>
      </w:r>
      <w:r w:rsidR="0052147F" w:rsidRPr="0089758F">
        <w:rPr>
          <w:rFonts w:eastAsia="Batang"/>
          <w:b/>
          <w:sz w:val="24"/>
          <w:szCs w:val="24"/>
          <w:lang w:val="ro-RO"/>
        </w:rPr>
        <w:tab/>
      </w:r>
      <w:r w:rsidR="0052147F" w:rsidRPr="0089758F">
        <w:rPr>
          <w:rFonts w:eastAsia="Batang"/>
          <w:b/>
          <w:sz w:val="24"/>
          <w:szCs w:val="24"/>
          <w:lang w:val="ro-RO"/>
        </w:rPr>
        <w:tab/>
      </w:r>
      <w:r w:rsidR="0052147F" w:rsidRPr="0089758F">
        <w:rPr>
          <w:rFonts w:eastAsia="Batang"/>
          <w:b/>
          <w:sz w:val="24"/>
          <w:szCs w:val="24"/>
          <w:lang w:val="ro-RO"/>
        </w:rPr>
        <w:tab/>
      </w:r>
      <w:r w:rsidR="0052147F" w:rsidRPr="0089758F">
        <w:rPr>
          <w:rFonts w:eastAsia="Batang"/>
          <w:b/>
          <w:sz w:val="24"/>
          <w:szCs w:val="24"/>
          <w:lang w:val="ro-RO"/>
        </w:rPr>
        <w:tab/>
      </w:r>
      <w:r w:rsidR="0052147F" w:rsidRPr="0089758F">
        <w:rPr>
          <w:rFonts w:eastAsia="Batang"/>
          <w:b/>
          <w:sz w:val="24"/>
          <w:szCs w:val="24"/>
          <w:lang w:val="ro-RO"/>
        </w:rPr>
        <w:tab/>
      </w:r>
      <w:r w:rsidR="0052147F" w:rsidRPr="0089758F">
        <w:rPr>
          <w:rFonts w:eastAsia="Batang"/>
          <w:b/>
          <w:sz w:val="24"/>
          <w:szCs w:val="24"/>
          <w:lang w:val="ro-RO"/>
        </w:rPr>
        <w:tab/>
      </w:r>
      <w:r w:rsidR="0052147F" w:rsidRPr="0089758F">
        <w:rPr>
          <w:rFonts w:eastAsia="Batang"/>
          <w:b/>
          <w:sz w:val="24"/>
          <w:szCs w:val="24"/>
          <w:lang w:val="ro-RO"/>
        </w:rPr>
        <w:tab/>
      </w:r>
      <w:r w:rsidR="003F0C11">
        <w:rPr>
          <w:rFonts w:eastAsia="Batang"/>
          <w:b/>
          <w:sz w:val="24"/>
          <w:szCs w:val="24"/>
          <w:lang w:val="ro-RO"/>
        </w:rPr>
        <w:t xml:space="preserve"> </w:t>
      </w:r>
      <w:r w:rsidR="00497BBB">
        <w:rPr>
          <w:rFonts w:eastAsia="Batang"/>
          <w:b/>
          <w:sz w:val="24"/>
          <w:szCs w:val="24"/>
          <w:lang w:val="ro-RO"/>
        </w:rPr>
        <w:t xml:space="preserve">       </w:t>
      </w:r>
      <w:r w:rsidR="003F0C11">
        <w:rPr>
          <w:rFonts w:eastAsia="Batang"/>
          <w:b/>
          <w:sz w:val="24"/>
          <w:szCs w:val="24"/>
          <w:lang w:val="ro-RO"/>
        </w:rPr>
        <w:t xml:space="preserve">         </w:t>
      </w:r>
      <w:r w:rsidR="005B71B9" w:rsidRPr="0089758F">
        <w:rPr>
          <w:rFonts w:eastAsia="Batang"/>
          <w:b/>
          <w:sz w:val="24"/>
          <w:szCs w:val="24"/>
          <w:lang w:val="ro-RO"/>
        </w:rPr>
        <w:t xml:space="preserve"> </w:t>
      </w:r>
      <w:r w:rsidR="0052147F" w:rsidRPr="0089758F">
        <w:rPr>
          <w:rFonts w:eastAsia="Batang"/>
          <w:b/>
          <w:sz w:val="24"/>
          <w:szCs w:val="24"/>
          <w:lang w:val="ro-RO"/>
        </w:rPr>
        <w:t xml:space="preserve">    </w:t>
      </w:r>
      <w:r w:rsidR="00A85214">
        <w:rPr>
          <w:rFonts w:eastAsia="Batang"/>
          <w:b/>
          <w:sz w:val="24"/>
          <w:szCs w:val="24"/>
          <w:lang w:val="ro-RO"/>
        </w:rPr>
        <w:t>1</w:t>
      </w:r>
      <w:r w:rsidR="00906306">
        <w:rPr>
          <w:rFonts w:eastAsia="Batang"/>
          <w:b/>
          <w:sz w:val="24"/>
          <w:szCs w:val="24"/>
          <w:lang w:val="ro-RO"/>
        </w:rPr>
        <w:t>9</w:t>
      </w:r>
      <w:r w:rsidR="00F4697B">
        <w:rPr>
          <w:rFonts w:eastAsia="Batang"/>
          <w:b/>
          <w:sz w:val="24"/>
          <w:szCs w:val="24"/>
          <w:lang w:val="ro-RO"/>
        </w:rPr>
        <w:t xml:space="preserve"> i</w:t>
      </w:r>
      <w:r w:rsidR="00A85214">
        <w:rPr>
          <w:rFonts w:eastAsia="Batang"/>
          <w:b/>
          <w:sz w:val="24"/>
          <w:szCs w:val="24"/>
          <w:lang w:val="ro-RO"/>
        </w:rPr>
        <w:t>u</w:t>
      </w:r>
      <w:r w:rsidR="00906306">
        <w:rPr>
          <w:rFonts w:eastAsia="Batang"/>
          <w:b/>
          <w:sz w:val="24"/>
          <w:szCs w:val="24"/>
          <w:lang w:val="ro-RO"/>
        </w:rPr>
        <w:t xml:space="preserve">lie </w:t>
      </w:r>
      <w:r w:rsidR="0052147F" w:rsidRPr="0089758F">
        <w:rPr>
          <w:rFonts w:eastAsia="Batang"/>
          <w:b/>
          <w:sz w:val="24"/>
          <w:szCs w:val="24"/>
          <w:lang w:val="ro-RO"/>
        </w:rPr>
        <w:t>2024</w:t>
      </w:r>
    </w:p>
    <w:p w:rsidR="00375A55" w:rsidRPr="0089758F" w:rsidRDefault="00375A55" w:rsidP="00375A55">
      <w:pPr>
        <w:spacing w:line="276" w:lineRule="auto"/>
        <w:jc w:val="right"/>
        <w:rPr>
          <w:rFonts w:eastAsia="Batang"/>
          <w:b/>
          <w:i/>
          <w:sz w:val="28"/>
          <w:szCs w:val="28"/>
          <w:lang w:val="ro-RO"/>
        </w:rPr>
      </w:pPr>
      <w:r w:rsidRPr="0089758F">
        <w:rPr>
          <w:rFonts w:eastAsia="Batang"/>
          <w:b/>
          <w:i/>
          <w:sz w:val="28"/>
          <w:szCs w:val="28"/>
          <w:lang w:val="ro-RO"/>
        </w:rPr>
        <w:t xml:space="preserve"> </w:t>
      </w:r>
    </w:p>
    <w:p w:rsidR="007C3D0E" w:rsidRPr="0089758F" w:rsidRDefault="007C3D0E" w:rsidP="007C3D0E">
      <w:pPr>
        <w:spacing w:line="276" w:lineRule="auto"/>
        <w:rPr>
          <w:rFonts w:eastAsia="Batang"/>
          <w:b/>
          <w:sz w:val="28"/>
          <w:szCs w:val="28"/>
          <w:lang w:val="ro-RO"/>
        </w:rPr>
      </w:pPr>
    </w:p>
    <w:p w:rsidR="00375A55" w:rsidRPr="0089758F" w:rsidRDefault="00375A55" w:rsidP="0052147F">
      <w:pPr>
        <w:spacing w:line="276" w:lineRule="auto"/>
        <w:jc w:val="center"/>
        <w:rPr>
          <w:b/>
          <w:sz w:val="28"/>
          <w:szCs w:val="28"/>
          <w:lang w:val="ro-RO"/>
        </w:rPr>
      </w:pPr>
      <w:r w:rsidRPr="0089758F">
        <w:rPr>
          <w:b/>
          <w:sz w:val="28"/>
          <w:szCs w:val="28"/>
          <w:lang w:val="ro-RO"/>
        </w:rPr>
        <w:t>COMUNICAT DE PRESĂ</w:t>
      </w:r>
    </w:p>
    <w:p w:rsidR="00375A55" w:rsidRPr="0089758F" w:rsidRDefault="00375A55" w:rsidP="00375A55">
      <w:pPr>
        <w:spacing w:line="276" w:lineRule="auto"/>
        <w:ind w:left="720"/>
        <w:jc w:val="center"/>
        <w:rPr>
          <w:b/>
          <w:sz w:val="28"/>
          <w:szCs w:val="28"/>
          <w:lang w:val="ro-RO"/>
        </w:rPr>
      </w:pPr>
    </w:p>
    <w:p w:rsidR="004F1D4F" w:rsidRDefault="004F1D4F" w:rsidP="004F1D4F">
      <w:pPr>
        <w:spacing w:line="360" w:lineRule="auto"/>
        <w:jc w:val="both"/>
        <w:rPr>
          <w:b/>
          <w:sz w:val="28"/>
          <w:szCs w:val="28"/>
          <w:lang w:val="ro-RO"/>
        </w:rPr>
      </w:pPr>
    </w:p>
    <w:p w:rsidR="00CE65DD" w:rsidRPr="00CE65DD" w:rsidRDefault="00CE65DD" w:rsidP="00CE65DD">
      <w:pPr>
        <w:spacing w:line="360" w:lineRule="auto"/>
        <w:ind w:firstLine="567"/>
        <w:jc w:val="both"/>
        <w:rPr>
          <w:b/>
          <w:sz w:val="24"/>
          <w:szCs w:val="24"/>
          <w:lang w:val="ro-RO"/>
        </w:rPr>
      </w:pPr>
      <w:r w:rsidRPr="00CE65DD">
        <w:rPr>
          <w:b/>
          <w:sz w:val="24"/>
          <w:szCs w:val="24"/>
          <w:lang w:val="ro-RO"/>
        </w:rPr>
        <w:t xml:space="preserve">Compartimentul de informare și relații publice din cadrul Parchetului de pe lângă Tribunalul </w:t>
      </w:r>
      <w:proofErr w:type="spellStart"/>
      <w:r w:rsidRPr="00CE65DD">
        <w:rPr>
          <w:b/>
          <w:sz w:val="24"/>
          <w:szCs w:val="24"/>
          <w:lang w:val="ro-RO"/>
        </w:rPr>
        <w:t>Bucureşti</w:t>
      </w:r>
      <w:proofErr w:type="spellEnd"/>
      <w:r w:rsidRPr="00CE65DD">
        <w:rPr>
          <w:b/>
          <w:sz w:val="24"/>
          <w:szCs w:val="24"/>
          <w:lang w:val="ro-RO"/>
        </w:rPr>
        <w:t xml:space="preserve"> aduce la </w:t>
      </w:r>
      <w:proofErr w:type="spellStart"/>
      <w:r w:rsidRPr="00CE65DD">
        <w:rPr>
          <w:b/>
          <w:sz w:val="24"/>
          <w:szCs w:val="24"/>
          <w:lang w:val="ro-RO"/>
        </w:rPr>
        <w:t>cunoştinţa</w:t>
      </w:r>
      <w:proofErr w:type="spellEnd"/>
      <w:r w:rsidRPr="00CE65DD">
        <w:rPr>
          <w:b/>
          <w:sz w:val="24"/>
          <w:szCs w:val="24"/>
          <w:lang w:val="ro-RO"/>
        </w:rPr>
        <w:t xml:space="preserve"> opiniei publice următoarele: </w:t>
      </w:r>
    </w:p>
    <w:p w:rsidR="00F4697B" w:rsidRDefault="00F4697B" w:rsidP="00F4697B">
      <w:pPr>
        <w:spacing w:line="360" w:lineRule="auto"/>
        <w:ind w:firstLine="720"/>
        <w:jc w:val="both"/>
        <w:rPr>
          <w:color w:val="000000" w:themeColor="text1"/>
          <w:sz w:val="24"/>
          <w:szCs w:val="24"/>
        </w:rPr>
      </w:pPr>
    </w:p>
    <w:p w:rsidR="00F4697B" w:rsidRDefault="00F4697B" w:rsidP="00F4697B">
      <w:pPr>
        <w:spacing w:line="360" w:lineRule="auto"/>
        <w:ind w:firstLine="720"/>
        <w:jc w:val="both"/>
        <w:rPr>
          <w:color w:val="000000" w:themeColor="text1"/>
          <w:sz w:val="24"/>
          <w:szCs w:val="24"/>
        </w:rPr>
      </w:pPr>
      <w:proofErr w:type="spellStart"/>
      <w:r>
        <w:rPr>
          <w:color w:val="000000" w:themeColor="text1"/>
          <w:sz w:val="24"/>
          <w:szCs w:val="24"/>
        </w:rPr>
        <w:t>Procurorii</w:t>
      </w:r>
      <w:proofErr w:type="spellEnd"/>
      <w:r>
        <w:rPr>
          <w:color w:val="000000" w:themeColor="text1"/>
          <w:sz w:val="24"/>
          <w:szCs w:val="24"/>
        </w:rPr>
        <w:t xml:space="preserve"> din </w:t>
      </w:r>
      <w:proofErr w:type="spellStart"/>
      <w:r>
        <w:rPr>
          <w:color w:val="000000" w:themeColor="text1"/>
          <w:sz w:val="24"/>
          <w:szCs w:val="24"/>
        </w:rPr>
        <w:t>cadrul</w:t>
      </w:r>
      <w:proofErr w:type="spellEnd"/>
      <w:r>
        <w:rPr>
          <w:color w:val="000000" w:themeColor="text1"/>
          <w:sz w:val="24"/>
          <w:szCs w:val="24"/>
        </w:rPr>
        <w:t xml:space="preserve"> </w:t>
      </w:r>
      <w:proofErr w:type="spellStart"/>
      <w:r>
        <w:rPr>
          <w:color w:val="000000" w:themeColor="text1"/>
          <w:sz w:val="24"/>
          <w:szCs w:val="24"/>
        </w:rPr>
        <w:t>Parchetului</w:t>
      </w:r>
      <w:proofErr w:type="spellEnd"/>
      <w:r>
        <w:rPr>
          <w:color w:val="000000" w:themeColor="text1"/>
          <w:sz w:val="24"/>
          <w:szCs w:val="24"/>
        </w:rPr>
        <w:t xml:space="preserve"> de pe </w:t>
      </w:r>
      <w:proofErr w:type="spellStart"/>
      <w:r>
        <w:rPr>
          <w:color w:val="000000" w:themeColor="text1"/>
          <w:sz w:val="24"/>
          <w:szCs w:val="24"/>
        </w:rPr>
        <w:t>lângă</w:t>
      </w:r>
      <w:proofErr w:type="spellEnd"/>
      <w:r>
        <w:rPr>
          <w:color w:val="000000" w:themeColor="text1"/>
          <w:sz w:val="24"/>
          <w:szCs w:val="24"/>
        </w:rPr>
        <w:t xml:space="preserve"> </w:t>
      </w:r>
      <w:proofErr w:type="spellStart"/>
      <w:r>
        <w:rPr>
          <w:color w:val="000000" w:themeColor="text1"/>
          <w:sz w:val="24"/>
          <w:szCs w:val="24"/>
        </w:rPr>
        <w:t>Tribunalul</w:t>
      </w:r>
      <w:proofErr w:type="spellEnd"/>
      <w:r>
        <w:rPr>
          <w:color w:val="000000" w:themeColor="text1"/>
          <w:sz w:val="24"/>
          <w:szCs w:val="24"/>
        </w:rPr>
        <w:t xml:space="preserve"> </w:t>
      </w:r>
      <w:proofErr w:type="spellStart"/>
      <w:r>
        <w:rPr>
          <w:color w:val="000000" w:themeColor="text1"/>
          <w:sz w:val="24"/>
          <w:szCs w:val="24"/>
        </w:rPr>
        <w:t>București</w:t>
      </w:r>
      <w:proofErr w:type="spellEnd"/>
      <w:r>
        <w:rPr>
          <w:color w:val="000000" w:themeColor="text1"/>
          <w:sz w:val="24"/>
          <w:szCs w:val="24"/>
        </w:rPr>
        <w:t xml:space="preserve">, </w:t>
      </w:r>
      <w:proofErr w:type="spellStart"/>
      <w:r>
        <w:rPr>
          <w:color w:val="000000" w:themeColor="text1"/>
          <w:sz w:val="24"/>
          <w:szCs w:val="24"/>
        </w:rPr>
        <w:t>împreună</w:t>
      </w:r>
      <w:proofErr w:type="spellEnd"/>
      <w:r>
        <w:rPr>
          <w:color w:val="000000" w:themeColor="text1"/>
          <w:sz w:val="24"/>
          <w:szCs w:val="24"/>
        </w:rPr>
        <w:t xml:space="preserve"> cu </w:t>
      </w:r>
      <w:proofErr w:type="spellStart"/>
      <w:r>
        <w:rPr>
          <w:color w:val="000000" w:themeColor="text1"/>
          <w:sz w:val="24"/>
          <w:szCs w:val="24"/>
        </w:rPr>
        <w:t>polițiștii</w:t>
      </w:r>
      <w:proofErr w:type="spellEnd"/>
      <w:r>
        <w:rPr>
          <w:color w:val="000000" w:themeColor="text1"/>
          <w:sz w:val="24"/>
          <w:szCs w:val="24"/>
        </w:rPr>
        <w:t xml:space="preserve"> din </w:t>
      </w:r>
      <w:proofErr w:type="spellStart"/>
      <w:r>
        <w:rPr>
          <w:color w:val="000000" w:themeColor="text1"/>
          <w:sz w:val="24"/>
          <w:szCs w:val="24"/>
        </w:rPr>
        <w:t>cadrul</w:t>
      </w:r>
      <w:proofErr w:type="spellEnd"/>
      <w:r>
        <w:rPr>
          <w:color w:val="000000" w:themeColor="text1"/>
          <w:sz w:val="24"/>
          <w:szCs w:val="24"/>
        </w:rPr>
        <w:t xml:space="preserve"> </w:t>
      </w:r>
      <w:proofErr w:type="spellStart"/>
      <w:r w:rsidR="00906306">
        <w:rPr>
          <w:color w:val="000000" w:themeColor="text1"/>
          <w:sz w:val="24"/>
          <w:szCs w:val="24"/>
        </w:rPr>
        <w:t>Poliției</w:t>
      </w:r>
      <w:proofErr w:type="spellEnd"/>
      <w:r w:rsidR="00906306">
        <w:rPr>
          <w:color w:val="000000" w:themeColor="text1"/>
          <w:sz w:val="24"/>
          <w:szCs w:val="24"/>
        </w:rPr>
        <w:t xml:space="preserve"> </w:t>
      </w:r>
      <w:proofErr w:type="spellStart"/>
      <w:r w:rsidR="00906306">
        <w:rPr>
          <w:color w:val="000000" w:themeColor="text1"/>
          <w:sz w:val="24"/>
          <w:szCs w:val="24"/>
        </w:rPr>
        <w:t>Sectorului</w:t>
      </w:r>
      <w:proofErr w:type="spellEnd"/>
      <w:r w:rsidR="00906306">
        <w:rPr>
          <w:color w:val="000000" w:themeColor="text1"/>
          <w:sz w:val="24"/>
          <w:szCs w:val="24"/>
        </w:rPr>
        <w:t xml:space="preserve"> 4</w:t>
      </w:r>
      <w:r w:rsidR="00AF74C2" w:rsidRPr="00AF74C2">
        <w:rPr>
          <w:color w:val="000000" w:themeColor="text1"/>
          <w:sz w:val="24"/>
          <w:szCs w:val="24"/>
        </w:rPr>
        <w:t xml:space="preserve"> –</w:t>
      </w:r>
      <w:r w:rsidR="00A85214">
        <w:rPr>
          <w:color w:val="000000" w:themeColor="text1"/>
          <w:sz w:val="24"/>
          <w:szCs w:val="24"/>
        </w:rPr>
        <w:t xml:space="preserve"> </w:t>
      </w:r>
      <w:proofErr w:type="spellStart"/>
      <w:r w:rsidR="00AF74C2" w:rsidRPr="00AF74C2">
        <w:rPr>
          <w:color w:val="000000" w:themeColor="text1"/>
          <w:sz w:val="24"/>
          <w:szCs w:val="24"/>
        </w:rPr>
        <w:t>Serviciul</w:t>
      </w:r>
      <w:proofErr w:type="spellEnd"/>
      <w:r w:rsidR="00AF74C2" w:rsidRPr="00AF74C2">
        <w:rPr>
          <w:color w:val="000000" w:themeColor="text1"/>
          <w:sz w:val="24"/>
          <w:szCs w:val="24"/>
        </w:rPr>
        <w:t xml:space="preserve"> de </w:t>
      </w:r>
      <w:proofErr w:type="spellStart"/>
      <w:r w:rsidR="00AF74C2" w:rsidRPr="00AF74C2">
        <w:rPr>
          <w:color w:val="000000" w:themeColor="text1"/>
          <w:sz w:val="24"/>
          <w:szCs w:val="24"/>
        </w:rPr>
        <w:t>Investigare</w:t>
      </w:r>
      <w:proofErr w:type="spellEnd"/>
      <w:r w:rsidR="00AF74C2" w:rsidRPr="00AF74C2">
        <w:rPr>
          <w:color w:val="000000" w:themeColor="text1"/>
          <w:sz w:val="24"/>
          <w:szCs w:val="24"/>
        </w:rPr>
        <w:t xml:space="preserve"> a </w:t>
      </w:r>
      <w:proofErr w:type="spellStart"/>
      <w:r w:rsidR="00AF74C2" w:rsidRPr="00AF74C2">
        <w:rPr>
          <w:color w:val="000000" w:themeColor="text1"/>
          <w:sz w:val="24"/>
          <w:szCs w:val="24"/>
        </w:rPr>
        <w:t>Criminalității</w:t>
      </w:r>
      <w:proofErr w:type="spellEnd"/>
      <w:r w:rsidR="00AF74C2" w:rsidRPr="00AF74C2">
        <w:rPr>
          <w:color w:val="000000" w:themeColor="text1"/>
          <w:sz w:val="24"/>
          <w:szCs w:val="24"/>
        </w:rPr>
        <w:t xml:space="preserve"> </w:t>
      </w:r>
      <w:proofErr w:type="spellStart"/>
      <w:r w:rsidR="00AF74C2" w:rsidRPr="00AF74C2">
        <w:rPr>
          <w:color w:val="000000" w:themeColor="text1"/>
          <w:sz w:val="24"/>
          <w:szCs w:val="24"/>
        </w:rPr>
        <w:t>Economice</w:t>
      </w:r>
      <w:proofErr w:type="spellEnd"/>
      <w:r w:rsidR="00AF74C2">
        <w:rPr>
          <w:color w:val="000000" w:themeColor="text1"/>
          <w:sz w:val="24"/>
          <w:szCs w:val="24"/>
        </w:rPr>
        <w:t xml:space="preserve">, </w:t>
      </w:r>
      <w:r>
        <w:rPr>
          <w:color w:val="000000" w:themeColor="text1"/>
          <w:sz w:val="24"/>
          <w:szCs w:val="24"/>
        </w:rPr>
        <w:t xml:space="preserve">au pus </w:t>
      </w:r>
      <w:proofErr w:type="spellStart"/>
      <w:r>
        <w:rPr>
          <w:color w:val="000000" w:themeColor="text1"/>
          <w:sz w:val="24"/>
          <w:szCs w:val="24"/>
        </w:rPr>
        <w:t>în</w:t>
      </w:r>
      <w:proofErr w:type="spellEnd"/>
      <w:r>
        <w:rPr>
          <w:color w:val="000000" w:themeColor="text1"/>
          <w:sz w:val="24"/>
          <w:szCs w:val="24"/>
        </w:rPr>
        <w:t xml:space="preserve"> </w:t>
      </w:r>
      <w:proofErr w:type="spellStart"/>
      <w:r>
        <w:rPr>
          <w:color w:val="000000" w:themeColor="text1"/>
          <w:sz w:val="24"/>
          <w:szCs w:val="24"/>
        </w:rPr>
        <w:t>executare</w:t>
      </w:r>
      <w:proofErr w:type="spellEnd"/>
      <w:r>
        <w:rPr>
          <w:color w:val="000000" w:themeColor="text1"/>
          <w:sz w:val="24"/>
          <w:szCs w:val="24"/>
        </w:rPr>
        <w:t xml:space="preserve"> </w:t>
      </w:r>
      <w:proofErr w:type="spellStart"/>
      <w:r w:rsidR="00FC50FC">
        <w:rPr>
          <w:color w:val="000000" w:themeColor="text1"/>
          <w:sz w:val="24"/>
          <w:szCs w:val="24"/>
        </w:rPr>
        <w:t>în</w:t>
      </w:r>
      <w:proofErr w:type="spellEnd"/>
      <w:r w:rsidR="00FC50FC">
        <w:rPr>
          <w:color w:val="000000" w:themeColor="text1"/>
          <w:sz w:val="24"/>
          <w:szCs w:val="24"/>
        </w:rPr>
        <w:t xml:space="preserve"> data de </w:t>
      </w:r>
      <w:r w:rsidR="00A85214">
        <w:rPr>
          <w:color w:val="000000" w:themeColor="text1"/>
          <w:sz w:val="24"/>
          <w:szCs w:val="24"/>
        </w:rPr>
        <w:t>1</w:t>
      </w:r>
      <w:r w:rsidR="00906306">
        <w:rPr>
          <w:color w:val="000000" w:themeColor="text1"/>
          <w:sz w:val="24"/>
          <w:szCs w:val="24"/>
        </w:rPr>
        <w:t>8</w:t>
      </w:r>
      <w:r w:rsidR="00FC50FC">
        <w:rPr>
          <w:color w:val="000000" w:themeColor="text1"/>
          <w:sz w:val="24"/>
          <w:szCs w:val="24"/>
        </w:rPr>
        <w:t>.0</w:t>
      </w:r>
      <w:r w:rsidR="00906306">
        <w:rPr>
          <w:color w:val="000000" w:themeColor="text1"/>
          <w:sz w:val="24"/>
          <w:szCs w:val="24"/>
        </w:rPr>
        <w:t>7</w:t>
      </w:r>
      <w:r w:rsidR="00FC50FC">
        <w:rPr>
          <w:color w:val="000000" w:themeColor="text1"/>
          <w:sz w:val="24"/>
          <w:szCs w:val="24"/>
        </w:rPr>
        <w:t>.2024</w:t>
      </w:r>
      <w:r w:rsidR="00F42900">
        <w:rPr>
          <w:color w:val="000000" w:themeColor="text1"/>
          <w:sz w:val="24"/>
          <w:szCs w:val="24"/>
        </w:rPr>
        <w:t xml:space="preserve"> un </w:t>
      </w:r>
      <w:proofErr w:type="spellStart"/>
      <w:r w:rsidR="00F42900">
        <w:rPr>
          <w:color w:val="000000" w:themeColor="text1"/>
          <w:sz w:val="24"/>
          <w:szCs w:val="24"/>
        </w:rPr>
        <w:t>număr</w:t>
      </w:r>
      <w:proofErr w:type="spellEnd"/>
      <w:r w:rsidR="00F42900">
        <w:rPr>
          <w:color w:val="000000" w:themeColor="text1"/>
          <w:sz w:val="24"/>
          <w:szCs w:val="24"/>
        </w:rPr>
        <w:t xml:space="preserve"> de </w:t>
      </w:r>
      <w:r w:rsidR="00906306">
        <w:rPr>
          <w:color w:val="000000" w:themeColor="text1"/>
          <w:sz w:val="24"/>
          <w:szCs w:val="24"/>
        </w:rPr>
        <w:t xml:space="preserve">6 </w:t>
      </w:r>
      <w:r>
        <w:rPr>
          <w:color w:val="000000" w:themeColor="text1"/>
          <w:sz w:val="24"/>
          <w:szCs w:val="24"/>
        </w:rPr>
        <w:t xml:space="preserve">mandate de </w:t>
      </w:r>
      <w:proofErr w:type="spellStart"/>
      <w:r>
        <w:rPr>
          <w:color w:val="000000" w:themeColor="text1"/>
          <w:sz w:val="24"/>
          <w:szCs w:val="24"/>
        </w:rPr>
        <w:t>percheziție</w:t>
      </w:r>
      <w:proofErr w:type="spellEnd"/>
      <w:r>
        <w:rPr>
          <w:color w:val="000000" w:themeColor="text1"/>
          <w:sz w:val="24"/>
          <w:szCs w:val="24"/>
        </w:rPr>
        <w:t xml:space="preserve"> </w:t>
      </w:r>
      <w:proofErr w:type="spellStart"/>
      <w:r>
        <w:rPr>
          <w:color w:val="000000" w:themeColor="text1"/>
          <w:sz w:val="24"/>
          <w:szCs w:val="24"/>
        </w:rPr>
        <w:t>domiciliară</w:t>
      </w:r>
      <w:proofErr w:type="spellEnd"/>
      <w:r>
        <w:rPr>
          <w:color w:val="000000" w:themeColor="text1"/>
          <w:sz w:val="24"/>
          <w:szCs w:val="24"/>
        </w:rPr>
        <w:t xml:space="preserve"> pe </w:t>
      </w:r>
      <w:proofErr w:type="spellStart"/>
      <w:r>
        <w:rPr>
          <w:color w:val="000000" w:themeColor="text1"/>
          <w:sz w:val="24"/>
          <w:szCs w:val="24"/>
        </w:rPr>
        <w:t>raza</w:t>
      </w:r>
      <w:proofErr w:type="spellEnd"/>
      <w:r>
        <w:rPr>
          <w:color w:val="000000" w:themeColor="text1"/>
          <w:sz w:val="24"/>
          <w:szCs w:val="24"/>
        </w:rPr>
        <w:t xml:space="preserve"> </w:t>
      </w:r>
      <w:proofErr w:type="spellStart"/>
      <w:r>
        <w:rPr>
          <w:color w:val="000000" w:themeColor="text1"/>
          <w:sz w:val="24"/>
          <w:szCs w:val="24"/>
        </w:rPr>
        <w:t>mun</w:t>
      </w:r>
      <w:proofErr w:type="spellEnd"/>
      <w:r>
        <w:rPr>
          <w:color w:val="000000" w:themeColor="text1"/>
          <w:sz w:val="24"/>
          <w:szCs w:val="24"/>
        </w:rPr>
        <w:t>. Bucuresti</w:t>
      </w:r>
      <w:r w:rsidR="007F678A">
        <w:rPr>
          <w:color w:val="000000" w:themeColor="text1"/>
          <w:sz w:val="24"/>
          <w:szCs w:val="24"/>
        </w:rPr>
        <w:t xml:space="preserve"> </w:t>
      </w:r>
      <w:proofErr w:type="spellStart"/>
      <w:r w:rsidR="00AF74C2" w:rsidRPr="00AF74C2">
        <w:rPr>
          <w:color w:val="000000" w:themeColor="text1"/>
          <w:sz w:val="24"/>
          <w:szCs w:val="24"/>
        </w:rPr>
        <w:t>într</w:t>
      </w:r>
      <w:proofErr w:type="spellEnd"/>
      <w:r w:rsidR="00AF74C2" w:rsidRPr="00AF74C2">
        <w:rPr>
          <w:color w:val="000000" w:themeColor="text1"/>
          <w:sz w:val="24"/>
          <w:szCs w:val="24"/>
        </w:rPr>
        <w:t xml:space="preserve">-un </w:t>
      </w:r>
      <w:proofErr w:type="spellStart"/>
      <w:r w:rsidR="00AF74C2" w:rsidRPr="00AF74C2">
        <w:rPr>
          <w:color w:val="000000" w:themeColor="text1"/>
          <w:sz w:val="24"/>
          <w:szCs w:val="24"/>
        </w:rPr>
        <w:t>dosar</w:t>
      </w:r>
      <w:proofErr w:type="spellEnd"/>
      <w:r w:rsidR="00AF74C2" w:rsidRPr="00AF74C2">
        <w:rPr>
          <w:color w:val="000000" w:themeColor="text1"/>
          <w:sz w:val="24"/>
          <w:szCs w:val="24"/>
        </w:rPr>
        <w:t xml:space="preserve"> penal </w:t>
      </w:r>
      <w:proofErr w:type="spellStart"/>
      <w:r w:rsidR="00AF74C2" w:rsidRPr="00AF74C2">
        <w:rPr>
          <w:color w:val="000000" w:themeColor="text1"/>
          <w:sz w:val="24"/>
          <w:szCs w:val="24"/>
        </w:rPr>
        <w:t>privind</w:t>
      </w:r>
      <w:proofErr w:type="spellEnd"/>
      <w:r w:rsidR="00AF74C2" w:rsidRPr="00AF74C2">
        <w:rPr>
          <w:color w:val="000000" w:themeColor="text1"/>
          <w:sz w:val="24"/>
          <w:szCs w:val="24"/>
        </w:rPr>
        <w:t xml:space="preserve"> </w:t>
      </w:r>
      <w:proofErr w:type="spellStart"/>
      <w:r w:rsidR="00AF74C2" w:rsidRPr="00AF74C2">
        <w:rPr>
          <w:color w:val="000000" w:themeColor="text1"/>
          <w:sz w:val="24"/>
          <w:szCs w:val="24"/>
        </w:rPr>
        <w:t>săvârșirea</w:t>
      </w:r>
      <w:proofErr w:type="spellEnd"/>
      <w:r w:rsidR="00AF74C2" w:rsidRPr="00AF74C2">
        <w:rPr>
          <w:color w:val="000000" w:themeColor="text1"/>
          <w:sz w:val="24"/>
          <w:szCs w:val="24"/>
        </w:rPr>
        <w:t xml:space="preserve"> </w:t>
      </w:r>
      <w:proofErr w:type="spellStart"/>
      <w:r w:rsidR="00AF74C2" w:rsidRPr="00AF74C2">
        <w:rPr>
          <w:color w:val="000000" w:themeColor="text1"/>
          <w:sz w:val="24"/>
          <w:szCs w:val="24"/>
        </w:rPr>
        <w:t>infracțiunii</w:t>
      </w:r>
      <w:proofErr w:type="spellEnd"/>
      <w:r w:rsidR="00AF74C2" w:rsidRPr="00AF74C2">
        <w:rPr>
          <w:color w:val="000000" w:themeColor="text1"/>
          <w:sz w:val="24"/>
          <w:szCs w:val="24"/>
        </w:rPr>
        <w:t xml:space="preserve"> de </w:t>
      </w:r>
      <w:proofErr w:type="spellStart"/>
      <w:r w:rsidR="00AF74C2" w:rsidRPr="00AF74C2">
        <w:rPr>
          <w:color w:val="000000" w:themeColor="text1"/>
          <w:sz w:val="24"/>
          <w:szCs w:val="24"/>
        </w:rPr>
        <w:t>evaziune</w:t>
      </w:r>
      <w:proofErr w:type="spellEnd"/>
      <w:r w:rsidR="00AF74C2" w:rsidRPr="00AF74C2">
        <w:rPr>
          <w:color w:val="000000" w:themeColor="text1"/>
          <w:sz w:val="24"/>
          <w:szCs w:val="24"/>
        </w:rPr>
        <w:t xml:space="preserve"> </w:t>
      </w:r>
      <w:proofErr w:type="spellStart"/>
      <w:r w:rsidR="00AF74C2" w:rsidRPr="00AF74C2">
        <w:rPr>
          <w:color w:val="000000" w:themeColor="text1"/>
          <w:sz w:val="24"/>
          <w:szCs w:val="24"/>
        </w:rPr>
        <w:t>fiscală</w:t>
      </w:r>
      <w:proofErr w:type="spellEnd"/>
      <w:r w:rsidR="00AF74C2" w:rsidRPr="00AF74C2">
        <w:rPr>
          <w:color w:val="000000" w:themeColor="text1"/>
          <w:sz w:val="24"/>
          <w:szCs w:val="24"/>
        </w:rPr>
        <w:t xml:space="preserve"> </w:t>
      </w:r>
      <w:proofErr w:type="spellStart"/>
      <w:r w:rsidR="00AF74C2" w:rsidRPr="00AF74C2">
        <w:rPr>
          <w:color w:val="000000" w:themeColor="text1"/>
          <w:sz w:val="24"/>
          <w:szCs w:val="24"/>
        </w:rPr>
        <w:t>în</w:t>
      </w:r>
      <w:proofErr w:type="spellEnd"/>
      <w:r w:rsidR="00AF74C2" w:rsidRPr="00AF74C2">
        <w:rPr>
          <w:color w:val="000000" w:themeColor="text1"/>
          <w:sz w:val="24"/>
          <w:szCs w:val="24"/>
        </w:rPr>
        <w:t xml:space="preserve"> </w:t>
      </w:r>
      <w:proofErr w:type="spellStart"/>
      <w:r>
        <w:rPr>
          <w:color w:val="000000" w:themeColor="text1"/>
          <w:sz w:val="24"/>
          <w:szCs w:val="24"/>
        </w:rPr>
        <w:t>domeniul</w:t>
      </w:r>
      <w:proofErr w:type="spellEnd"/>
      <w:r>
        <w:rPr>
          <w:color w:val="000000" w:themeColor="text1"/>
          <w:sz w:val="24"/>
          <w:szCs w:val="24"/>
        </w:rPr>
        <w:t xml:space="preserve"> </w:t>
      </w:r>
      <w:proofErr w:type="spellStart"/>
      <w:r w:rsidR="00A85214">
        <w:rPr>
          <w:color w:val="000000" w:themeColor="text1"/>
          <w:sz w:val="24"/>
          <w:szCs w:val="24"/>
        </w:rPr>
        <w:t>vânzărilor</w:t>
      </w:r>
      <w:proofErr w:type="spellEnd"/>
      <w:r w:rsidR="00A85214">
        <w:rPr>
          <w:color w:val="000000" w:themeColor="text1"/>
          <w:sz w:val="24"/>
          <w:szCs w:val="24"/>
        </w:rPr>
        <w:t xml:space="preserve"> de </w:t>
      </w:r>
      <w:proofErr w:type="spellStart"/>
      <w:r w:rsidR="00906306">
        <w:rPr>
          <w:color w:val="000000" w:themeColor="text1"/>
          <w:sz w:val="24"/>
          <w:szCs w:val="24"/>
        </w:rPr>
        <w:t>articole</w:t>
      </w:r>
      <w:proofErr w:type="spellEnd"/>
      <w:r w:rsidR="00906306">
        <w:rPr>
          <w:color w:val="000000" w:themeColor="text1"/>
          <w:sz w:val="24"/>
          <w:szCs w:val="24"/>
        </w:rPr>
        <w:t xml:space="preserve"> </w:t>
      </w:r>
      <w:proofErr w:type="spellStart"/>
      <w:r w:rsidR="00906306">
        <w:rPr>
          <w:color w:val="000000" w:themeColor="text1"/>
          <w:sz w:val="24"/>
          <w:szCs w:val="24"/>
        </w:rPr>
        <w:t>vestimentare</w:t>
      </w:r>
      <w:proofErr w:type="spellEnd"/>
      <w:r w:rsidR="00906306">
        <w:rPr>
          <w:color w:val="000000" w:themeColor="text1"/>
          <w:sz w:val="24"/>
          <w:szCs w:val="24"/>
        </w:rPr>
        <w:t xml:space="preserve"> de lux. </w:t>
      </w:r>
    </w:p>
    <w:p w:rsidR="007F678A" w:rsidRDefault="00906306" w:rsidP="007F678A">
      <w:pPr>
        <w:spacing w:line="360" w:lineRule="auto"/>
        <w:ind w:firstLine="720"/>
        <w:jc w:val="both"/>
        <w:rPr>
          <w:color w:val="000000" w:themeColor="text1"/>
          <w:sz w:val="24"/>
          <w:szCs w:val="24"/>
        </w:rPr>
      </w:pPr>
      <w:proofErr w:type="spellStart"/>
      <w:r>
        <w:rPr>
          <w:color w:val="000000" w:themeColor="text1"/>
          <w:sz w:val="24"/>
          <w:szCs w:val="24"/>
        </w:rPr>
        <w:t>În</w:t>
      </w:r>
      <w:proofErr w:type="spellEnd"/>
      <w:r>
        <w:rPr>
          <w:color w:val="000000" w:themeColor="text1"/>
          <w:sz w:val="24"/>
          <w:szCs w:val="24"/>
        </w:rPr>
        <w:t xml:space="preserve"> </w:t>
      </w:r>
      <w:proofErr w:type="spellStart"/>
      <w:r>
        <w:rPr>
          <w:color w:val="000000" w:themeColor="text1"/>
          <w:sz w:val="24"/>
          <w:szCs w:val="24"/>
        </w:rPr>
        <w:t>urma</w:t>
      </w:r>
      <w:proofErr w:type="spellEnd"/>
      <w:r>
        <w:rPr>
          <w:color w:val="000000" w:themeColor="text1"/>
          <w:sz w:val="24"/>
          <w:szCs w:val="24"/>
        </w:rPr>
        <w:t xml:space="preserve"> </w:t>
      </w:r>
      <w:proofErr w:type="spellStart"/>
      <w:r>
        <w:rPr>
          <w:color w:val="000000" w:themeColor="text1"/>
          <w:sz w:val="24"/>
          <w:szCs w:val="24"/>
        </w:rPr>
        <w:t>punerii</w:t>
      </w:r>
      <w:proofErr w:type="spellEnd"/>
      <w:r>
        <w:rPr>
          <w:color w:val="000000" w:themeColor="text1"/>
          <w:sz w:val="24"/>
          <w:szCs w:val="24"/>
        </w:rPr>
        <w:t xml:space="preserve"> </w:t>
      </w:r>
      <w:proofErr w:type="spellStart"/>
      <w:r>
        <w:rPr>
          <w:color w:val="000000" w:themeColor="text1"/>
          <w:sz w:val="24"/>
          <w:szCs w:val="24"/>
        </w:rPr>
        <w:t>în</w:t>
      </w:r>
      <w:proofErr w:type="spellEnd"/>
      <w:r>
        <w:rPr>
          <w:color w:val="000000" w:themeColor="text1"/>
          <w:sz w:val="24"/>
          <w:szCs w:val="24"/>
        </w:rPr>
        <w:t xml:space="preserve"> </w:t>
      </w:r>
      <w:proofErr w:type="spellStart"/>
      <w:r>
        <w:rPr>
          <w:color w:val="000000" w:themeColor="text1"/>
          <w:sz w:val="24"/>
          <w:szCs w:val="24"/>
        </w:rPr>
        <w:t>aplicare</w:t>
      </w:r>
      <w:proofErr w:type="spellEnd"/>
      <w:r>
        <w:rPr>
          <w:color w:val="000000" w:themeColor="text1"/>
          <w:sz w:val="24"/>
          <w:szCs w:val="24"/>
        </w:rPr>
        <w:t xml:space="preserve"> a </w:t>
      </w:r>
      <w:proofErr w:type="spellStart"/>
      <w:r>
        <w:rPr>
          <w:color w:val="000000" w:themeColor="text1"/>
          <w:sz w:val="24"/>
          <w:szCs w:val="24"/>
        </w:rPr>
        <w:t>mandatelor</w:t>
      </w:r>
      <w:proofErr w:type="spellEnd"/>
      <w:r>
        <w:rPr>
          <w:color w:val="000000" w:themeColor="text1"/>
          <w:sz w:val="24"/>
          <w:szCs w:val="24"/>
        </w:rPr>
        <w:t xml:space="preserve"> de </w:t>
      </w:r>
      <w:proofErr w:type="spellStart"/>
      <w:r>
        <w:rPr>
          <w:color w:val="000000" w:themeColor="text1"/>
          <w:sz w:val="24"/>
          <w:szCs w:val="24"/>
        </w:rPr>
        <w:t>perchezitie</w:t>
      </w:r>
      <w:proofErr w:type="spellEnd"/>
      <w:r>
        <w:rPr>
          <w:color w:val="000000" w:themeColor="text1"/>
          <w:sz w:val="24"/>
          <w:szCs w:val="24"/>
        </w:rPr>
        <w:t xml:space="preserve"> </w:t>
      </w:r>
      <w:proofErr w:type="spellStart"/>
      <w:r>
        <w:rPr>
          <w:color w:val="000000" w:themeColor="text1"/>
          <w:sz w:val="24"/>
          <w:szCs w:val="24"/>
        </w:rPr>
        <w:t>domiciliară</w:t>
      </w:r>
      <w:proofErr w:type="spellEnd"/>
      <w:r>
        <w:rPr>
          <w:color w:val="000000" w:themeColor="text1"/>
          <w:sz w:val="24"/>
          <w:szCs w:val="24"/>
        </w:rPr>
        <w:t xml:space="preserve"> au </w:t>
      </w:r>
      <w:proofErr w:type="spellStart"/>
      <w:r>
        <w:rPr>
          <w:color w:val="000000" w:themeColor="text1"/>
          <w:sz w:val="24"/>
          <w:szCs w:val="24"/>
        </w:rPr>
        <w:t>fost</w:t>
      </w:r>
      <w:proofErr w:type="spellEnd"/>
      <w:r>
        <w:rPr>
          <w:color w:val="000000" w:themeColor="text1"/>
          <w:sz w:val="24"/>
          <w:szCs w:val="24"/>
        </w:rPr>
        <w:t xml:space="preserve"> </w:t>
      </w:r>
      <w:proofErr w:type="spellStart"/>
      <w:r>
        <w:rPr>
          <w:color w:val="000000" w:themeColor="text1"/>
          <w:sz w:val="24"/>
          <w:szCs w:val="24"/>
        </w:rPr>
        <w:t>identificate</w:t>
      </w:r>
      <w:proofErr w:type="spellEnd"/>
      <w:r>
        <w:rPr>
          <w:color w:val="000000" w:themeColor="text1"/>
          <w:sz w:val="24"/>
          <w:szCs w:val="24"/>
        </w:rPr>
        <w:t xml:space="preserve"> </w:t>
      </w:r>
      <w:proofErr w:type="spellStart"/>
      <w:r>
        <w:rPr>
          <w:color w:val="000000" w:themeColor="text1"/>
          <w:sz w:val="24"/>
          <w:szCs w:val="24"/>
        </w:rPr>
        <w:t>și</w:t>
      </w:r>
      <w:proofErr w:type="spellEnd"/>
      <w:r>
        <w:rPr>
          <w:color w:val="000000" w:themeColor="text1"/>
          <w:sz w:val="24"/>
          <w:szCs w:val="24"/>
        </w:rPr>
        <w:t xml:space="preserve"> </w:t>
      </w:r>
      <w:proofErr w:type="spellStart"/>
      <w:r>
        <w:rPr>
          <w:color w:val="000000" w:themeColor="text1"/>
          <w:sz w:val="24"/>
          <w:szCs w:val="24"/>
        </w:rPr>
        <w:t>ridicate</w:t>
      </w:r>
      <w:proofErr w:type="spellEnd"/>
      <w:r>
        <w:rPr>
          <w:color w:val="000000" w:themeColor="text1"/>
          <w:sz w:val="24"/>
          <w:szCs w:val="24"/>
        </w:rPr>
        <w:t xml:space="preserve"> </w:t>
      </w:r>
      <w:proofErr w:type="spellStart"/>
      <w:r w:rsidR="007F678A" w:rsidRPr="007F678A">
        <w:rPr>
          <w:color w:val="000000" w:themeColor="text1"/>
          <w:sz w:val="24"/>
          <w:szCs w:val="24"/>
        </w:rPr>
        <w:t>înscrisuri</w:t>
      </w:r>
      <w:proofErr w:type="spellEnd"/>
      <w:r w:rsidR="007F678A" w:rsidRPr="007F678A">
        <w:rPr>
          <w:color w:val="000000" w:themeColor="text1"/>
          <w:sz w:val="24"/>
          <w:szCs w:val="24"/>
        </w:rPr>
        <w:t xml:space="preserve">, un laptop, 3 </w:t>
      </w:r>
      <w:proofErr w:type="spellStart"/>
      <w:r w:rsidR="007F678A" w:rsidRPr="007F678A">
        <w:rPr>
          <w:color w:val="000000" w:themeColor="text1"/>
          <w:sz w:val="24"/>
          <w:szCs w:val="24"/>
        </w:rPr>
        <w:t>telefoane</w:t>
      </w:r>
      <w:proofErr w:type="spellEnd"/>
      <w:r w:rsidR="007F678A" w:rsidRPr="007F678A">
        <w:rPr>
          <w:color w:val="000000" w:themeColor="text1"/>
          <w:sz w:val="24"/>
          <w:szCs w:val="24"/>
        </w:rPr>
        <w:t xml:space="preserve"> mobile, precum </w:t>
      </w:r>
      <w:proofErr w:type="spellStart"/>
      <w:r w:rsidR="007F678A" w:rsidRPr="007F678A">
        <w:rPr>
          <w:color w:val="000000" w:themeColor="text1"/>
          <w:sz w:val="24"/>
          <w:szCs w:val="24"/>
        </w:rPr>
        <w:t>și</w:t>
      </w:r>
      <w:proofErr w:type="spellEnd"/>
      <w:r w:rsidR="007F678A" w:rsidRPr="007F678A">
        <w:rPr>
          <w:color w:val="000000" w:themeColor="text1"/>
          <w:sz w:val="24"/>
          <w:szCs w:val="24"/>
        </w:rPr>
        <w:t xml:space="preserve"> </w:t>
      </w:r>
      <w:proofErr w:type="spellStart"/>
      <w:r w:rsidR="007F678A" w:rsidRPr="007F678A">
        <w:rPr>
          <w:color w:val="000000" w:themeColor="text1"/>
          <w:sz w:val="24"/>
          <w:szCs w:val="24"/>
        </w:rPr>
        <w:t>peste</w:t>
      </w:r>
      <w:proofErr w:type="spellEnd"/>
      <w:r w:rsidR="007F678A" w:rsidRPr="007F678A">
        <w:rPr>
          <w:color w:val="000000" w:themeColor="text1"/>
          <w:sz w:val="24"/>
          <w:szCs w:val="24"/>
        </w:rPr>
        <w:t xml:space="preserve"> 700 de </w:t>
      </w:r>
      <w:proofErr w:type="spellStart"/>
      <w:r w:rsidR="007F678A" w:rsidRPr="007F678A">
        <w:rPr>
          <w:color w:val="000000" w:themeColor="text1"/>
          <w:sz w:val="24"/>
          <w:szCs w:val="24"/>
        </w:rPr>
        <w:t>articole</w:t>
      </w:r>
      <w:proofErr w:type="spellEnd"/>
      <w:r w:rsidR="007F678A" w:rsidRPr="007F678A">
        <w:rPr>
          <w:color w:val="000000" w:themeColor="text1"/>
          <w:sz w:val="24"/>
          <w:szCs w:val="24"/>
        </w:rPr>
        <w:t xml:space="preserve"> </w:t>
      </w:r>
      <w:proofErr w:type="spellStart"/>
      <w:r w:rsidR="007F678A" w:rsidRPr="007F678A">
        <w:rPr>
          <w:color w:val="000000" w:themeColor="text1"/>
          <w:sz w:val="24"/>
          <w:szCs w:val="24"/>
        </w:rPr>
        <w:t>vestimentare</w:t>
      </w:r>
      <w:proofErr w:type="spellEnd"/>
      <w:r w:rsidR="007F678A" w:rsidRPr="007F678A">
        <w:rPr>
          <w:color w:val="000000" w:themeColor="text1"/>
          <w:sz w:val="24"/>
          <w:szCs w:val="24"/>
        </w:rPr>
        <w:t xml:space="preserve">, </w:t>
      </w:r>
      <w:proofErr w:type="spellStart"/>
      <w:r w:rsidR="007F678A" w:rsidRPr="007F678A">
        <w:rPr>
          <w:color w:val="000000" w:themeColor="text1"/>
          <w:sz w:val="24"/>
          <w:szCs w:val="24"/>
        </w:rPr>
        <w:t>în</w:t>
      </w:r>
      <w:proofErr w:type="spellEnd"/>
      <w:r w:rsidR="007F678A" w:rsidRPr="007F678A">
        <w:rPr>
          <w:color w:val="000000" w:themeColor="text1"/>
          <w:sz w:val="24"/>
          <w:szCs w:val="24"/>
        </w:rPr>
        <w:t xml:space="preserve"> </w:t>
      </w:r>
      <w:proofErr w:type="spellStart"/>
      <w:r w:rsidR="007F678A" w:rsidRPr="007F678A">
        <w:rPr>
          <w:color w:val="000000" w:themeColor="text1"/>
          <w:sz w:val="24"/>
          <w:szCs w:val="24"/>
        </w:rPr>
        <w:t>valoare</w:t>
      </w:r>
      <w:proofErr w:type="spellEnd"/>
      <w:r w:rsidR="007F678A" w:rsidRPr="007F678A">
        <w:rPr>
          <w:color w:val="000000" w:themeColor="text1"/>
          <w:sz w:val="24"/>
          <w:szCs w:val="24"/>
        </w:rPr>
        <w:t xml:space="preserve"> </w:t>
      </w:r>
      <w:proofErr w:type="spellStart"/>
      <w:r w:rsidR="007F678A" w:rsidRPr="007F678A">
        <w:rPr>
          <w:color w:val="000000" w:themeColor="text1"/>
          <w:sz w:val="24"/>
          <w:szCs w:val="24"/>
        </w:rPr>
        <w:t>totală</w:t>
      </w:r>
      <w:proofErr w:type="spellEnd"/>
      <w:r w:rsidR="007F678A" w:rsidRPr="007F678A">
        <w:rPr>
          <w:color w:val="000000" w:themeColor="text1"/>
          <w:sz w:val="24"/>
          <w:szCs w:val="24"/>
        </w:rPr>
        <w:t xml:space="preserve"> de </w:t>
      </w:r>
      <w:proofErr w:type="spellStart"/>
      <w:r w:rsidR="007F678A" w:rsidRPr="007F678A">
        <w:rPr>
          <w:color w:val="000000" w:themeColor="text1"/>
          <w:sz w:val="24"/>
          <w:szCs w:val="24"/>
        </w:rPr>
        <w:t>aproximativ</w:t>
      </w:r>
      <w:proofErr w:type="spellEnd"/>
      <w:r w:rsidR="007F678A" w:rsidRPr="007F678A">
        <w:rPr>
          <w:color w:val="000000" w:themeColor="text1"/>
          <w:sz w:val="24"/>
          <w:szCs w:val="24"/>
        </w:rPr>
        <w:t xml:space="preserve"> 600.000 de lei</w:t>
      </w:r>
      <w:r w:rsidR="007F678A">
        <w:rPr>
          <w:color w:val="000000" w:themeColor="text1"/>
          <w:sz w:val="24"/>
          <w:szCs w:val="24"/>
        </w:rPr>
        <w:t>.</w:t>
      </w:r>
    </w:p>
    <w:p w:rsidR="00906306" w:rsidRPr="007F678A" w:rsidRDefault="00906306" w:rsidP="007F678A">
      <w:pPr>
        <w:spacing w:line="360" w:lineRule="auto"/>
        <w:ind w:firstLine="720"/>
        <w:jc w:val="both"/>
        <w:rPr>
          <w:color w:val="000000" w:themeColor="text1"/>
          <w:sz w:val="24"/>
          <w:szCs w:val="24"/>
        </w:rPr>
      </w:pPr>
      <w:r>
        <w:rPr>
          <w:color w:val="000000" w:themeColor="text1"/>
          <w:sz w:val="24"/>
          <w:szCs w:val="24"/>
        </w:rPr>
        <w:t xml:space="preserve">La data de 19.07.2024 </w:t>
      </w:r>
      <w:proofErr w:type="spellStart"/>
      <w:r>
        <w:rPr>
          <w:color w:val="000000" w:themeColor="text1"/>
          <w:sz w:val="24"/>
          <w:szCs w:val="24"/>
        </w:rPr>
        <w:t>p</w:t>
      </w:r>
      <w:r w:rsidRPr="00A85214">
        <w:rPr>
          <w:color w:val="000000" w:themeColor="text1"/>
          <w:sz w:val="24"/>
          <w:szCs w:val="24"/>
        </w:rPr>
        <w:t>rocurorii</w:t>
      </w:r>
      <w:proofErr w:type="spellEnd"/>
      <w:r w:rsidRPr="00A85214">
        <w:rPr>
          <w:color w:val="000000" w:themeColor="text1"/>
          <w:sz w:val="24"/>
          <w:szCs w:val="24"/>
        </w:rPr>
        <w:t xml:space="preserve"> din </w:t>
      </w:r>
      <w:proofErr w:type="spellStart"/>
      <w:r w:rsidRPr="00A85214">
        <w:rPr>
          <w:color w:val="000000" w:themeColor="text1"/>
          <w:sz w:val="24"/>
          <w:szCs w:val="24"/>
        </w:rPr>
        <w:t>cadrul</w:t>
      </w:r>
      <w:proofErr w:type="spellEnd"/>
      <w:r w:rsidRPr="00A85214">
        <w:rPr>
          <w:color w:val="000000" w:themeColor="text1"/>
          <w:sz w:val="24"/>
          <w:szCs w:val="24"/>
        </w:rPr>
        <w:t xml:space="preserve"> </w:t>
      </w:r>
      <w:proofErr w:type="spellStart"/>
      <w:r w:rsidRPr="00A85214">
        <w:rPr>
          <w:color w:val="000000" w:themeColor="text1"/>
          <w:sz w:val="24"/>
          <w:szCs w:val="24"/>
        </w:rPr>
        <w:t>Parchetului</w:t>
      </w:r>
      <w:proofErr w:type="spellEnd"/>
      <w:r w:rsidRPr="00A85214">
        <w:rPr>
          <w:color w:val="000000" w:themeColor="text1"/>
          <w:sz w:val="24"/>
          <w:szCs w:val="24"/>
        </w:rPr>
        <w:t xml:space="preserve"> de pe </w:t>
      </w:r>
      <w:proofErr w:type="spellStart"/>
      <w:r w:rsidRPr="00A85214">
        <w:rPr>
          <w:color w:val="000000" w:themeColor="text1"/>
          <w:sz w:val="24"/>
          <w:szCs w:val="24"/>
        </w:rPr>
        <w:t>lângă</w:t>
      </w:r>
      <w:proofErr w:type="spellEnd"/>
      <w:r w:rsidRPr="00A85214">
        <w:rPr>
          <w:color w:val="000000" w:themeColor="text1"/>
          <w:sz w:val="24"/>
          <w:szCs w:val="24"/>
        </w:rPr>
        <w:t xml:space="preserve"> </w:t>
      </w:r>
      <w:proofErr w:type="spellStart"/>
      <w:r w:rsidRPr="00A85214">
        <w:rPr>
          <w:color w:val="000000" w:themeColor="text1"/>
          <w:sz w:val="24"/>
          <w:szCs w:val="24"/>
        </w:rPr>
        <w:t>Tribunalul</w:t>
      </w:r>
      <w:proofErr w:type="spellEnd"/>
      <w:r w:rsidRPr="00A85214">
        <w:rPr>
          <w:color w:val="000000" w:themeColor="text1"/>
          <w:sz w:val="24"/>
          <w:szCs w:val="24"/>
        </w:rPr>
        <w:t xml:space="preserve"> </w:t>
      </w:r>
      <w:proofErr w:type="spellStart"/>
      <w:r w:rsidRPr="00A85214">
        <w:rPr>
          <w:color w:val="000000" w:themeColor="text1"/>
          <w:sz w:val="24"/>
          <w:szCs w:val="24"/>
        </w:rPr>
        <w:t>București</w:t>
      </w:r>
      <w:proofErr w:type="spellEnd"/>
      <w:r>
        <w:rPr>
          <w:color w:val="000000" w:themeColor="text1"/>
          <w:sz w:val="24"/>
          <w:szCs w:val="24"/>
        </w:rPr>
        <w:t xml:space="preserve"> </w:t>
      </w:r>
      <w:r w:rsidRPr="00A85214">
        <w:rPr>
          <w:b/>
          <w:color w:val="000000" w:themeColor="text1"/>
          <w:sz w:val="24"/>
          <w:szCs w:val="24"/>
        </w:rPr>
        <w:t xml:space="preserve">au </w:t>
      </w:r>
      <w:r w:rsidRPr="00A85214">
        <w:rPr>
          <w:b/>
          <w:sz w:val="24"/>
          <w:szCs w:val="24"/>
        </w:rPr>
        <w:t xml:space="preserve">pus </w:t>
      </w:r>
      <w:proofErr w:type="spellStart"/>
      <w:r w:rsidRPr="00A85214">
        <w:rPr>
          <w:b/>
          <w:sz w:val="24"/>
          <w:szCs w:val="24"/>
        </w:rPr>
        <w:t>în</w:t>
      </w:r>
      <w:proofErr w:type="spellEnd"/>
      <w:r w:rsidRPr="00A85214">
        <w:rPr>
          <w:b/>
          <w:sz w:val="24"/>
          <w:szCs w:val="24"/>
        </w:rPr>
        <w:t xml:space="preserve"> </w:t>
      </w:r>
      <w:proofErr w:type="spellStart"/>
      <w:r w:rsidRPr="00A85214">
        <w:rPr>
          <w:b/>
          <w:sz w:val="24"/>
          <w:szCs w:val="24"/>
        </w:rPr>
        <w:t>mișcare</w:t>
      </w:r>
      <w:proofErr w:type="spellEnd"/>
      <w:r w:rsidRPr="00A85214">
        <w:rPr>
          <w:b/>
          <w:sz w:val="24"/>
          <w:szCs w:val="24"/>
        </w:rPr>
        <w:t xml:space="preserve"> </w:t>
      </w:r>
      <w:proofErr w:type="gramStart"/>
      <w:r w:rsidRPr="00A85214">
        <w:rPr>
          <w:b/>
          <w:sz w:val="24"/>
          <w:szCs w:val="24"/>
        </w:rPr>
        <w:t>a</w:t>
      </w:r>
      <w:proofErr w:type="gramEnd"/>
      <w:r w:rsidRPr="00A85214">
        <w:rPr>
          <w:b/>
          <w:sz w:val="24"/>
          <w:szCs w:val="24"/>
        </w:rPr>
        <w:t xml:space="preserve"> </w:t>
      </w:r>
      <w:proofErr w:type="spellStart"/>
      <w:r w:rsidRPr="00A85214">
        <w:rPr>
          <w:b/>
          <w:sz w:val="24"/>
          <w:szCs w:val="24"/>
        </w:rPr>
        <w:t>acțiun</w:t>
      </w:r>
      <w:r>
        <w:rPr>
          <w:b/>
          <w:sz w:val="24"/>
          <w:szCs w:val="24"/>
        </w:rPr>
        <w:t>ea</w:t>
      </w:r>
      <w:proofErr w:type="spellEnd"/>
      <w:r w:rsidRPr="00A85214">
        <w:rPr>
          <w:b/>
          <w:sz w:val="24"/>
          <w:szCs w:val="24"/>
        </w:rPr>
        <w:t xml:space="preserve"> </w:t>
      </w:r>
      <w:proofErr w:type="spellStart"/>
      <w:r w:rsidRPr="00A85214">
        <w:rPr>
          <w:b/>
          <w:sz w:val="24"/>
          <w:szCs w:val="24"/>
        </w:rPr>
        <w:t>penal</w:t>
      </w:r>
      <w:r>
        <w:rPr>
          <w:b/>
          <w:sz w:val="24"/>
          <w:szCs w:val="24"/>
        </w:rPr>
        <w:t>ă</w:t>
      </w:r>
      <w:proofErr w:type="spellEnd"/>
      <w:r w:rsidRPr="00A85214">
        <w:rPr>
          <w:sz w:val="24"/>
          <w:szCs w:val="24"/>
        </w:rPr>
        <w:t xml:space="preserve"> </w:t>
      </w:r>
      <w:proofErr w:type="spellStart"/>
      <w:r w:rsidRPr="00A21C4C">
        <w:rPr>
          <w:b/>
          <w:sz w:val="24"/>
          <w:szCs w:val="24"/>
        </w:rPr>
        <w:t>faţă</w:t>
      </w:r>
      <w:proofErr w:type="spellEnd"/>
      <w:r w:rsidRPr="00A21C4C">
        <w:rPr>
          <w:b/>
          <w:sz w:val="24"/>
          <w:szCs w:val="24"/>
        </w:rPr>
        <w:t xml:space="preserve"> de </w:t>
      </w:r>
      <w:proofErr w:type="spellStart"/>
      <w:r>
        <w:rPr>
          <w:b/>
          <w:sz w:val="24"/>
          <w:szCs w:val="24"/>
        </w:rPr>
        <w:t>doi</w:t>
      </w:r>
      <w:proofErr w:type="spellEnd"/>
      <w:r w:rsidRPr="00A21C4C">
        <w:rPr>
          <w:b/>
          <w:sz w:val="24"/>
          <w:szCs w:val="24"/>
        </w:rPr>
        <w:t xml:space="preserve"> </w:t>
      </w:r>
      <w:proofErr w:type="spellStart"/>
      <w:r w:rsidRPr="00A21C4C">
        <w:rPr>
          <w:rFonts w:eastAsia="Calibri"/>
          <w:b/>
          <w:sz w:val="24"/>
          <w:szCs w:val="24"/>
        </w:rPr>
        <w:t>inculpați</w:t>
      </w:r>
      <w:proofErr w:type="spellEnd"/>
      <w:r w:rsidRPr="00A85214">
        <w:rPr>
          <w:rFonts w:eastAsia="Calibri"/>
          <w:sz w:val="24"/>
          <w:szCs w:val="24"/>
        </w:rPr>
        <w:t xml:space="preserve">, </w:t>
      </w:r>
      <w:proofErr w:type="spellStart"/>
      <w:r w:rsidRPr="00A85214">
        <w:rPr>
          <w:rFonts w:eastAsia="Calibri"/>
          <w:sz w:val="24"/>
          <w:szCs w:val="24"/>
        </w:rPr>
        <w:t>persoane</w:t>
      </w:r>
      <w:proofErr w:type="spellEnd"/>
      <w:r w:rsidRPr="00A85214">
        <w:rPr>
          <w:rFonts w:eastAsia="Calibri"/>
          <w:sz w:val="24"/>
          <w:szCs w:val="24"/>
        </w:rPr>
        <w:t xml:space="preserve"> </w:t>
      </w:r>
      <w:proofErr w:type="spellStart"/>
      <w:r w:rsidRPr="00A85214">
        <w:rPr>
          <w:rFonts w:eastAsia="Calibri"/>
          <w:sz w:val="24"/>
          <w:szCs w:val="24"/>
        </w:rPr>
        <w:t>fizice</w:t>
      </w:r>
      <w:proofErr w:type="spellEnd"/>
      <w:r w:rsidRPr="00A85214">
        <w:rPr>
          <w:rFonts w:eastAsia="Calibri"/>
          <w:sz w:val="24"/>
          <w:szCs w:val="24"/>
        </w:rPr>
        <w:t xml:space="preserve">, </w:t>
      </w:r>
      <w:r w:rsidRPr="00A85214">
        <w:rPr>
          <w:sz w:val="24"/>
          <w:szCs w:val="24"/>
          <w:lang w:val="pt-BR"/>
        </w:rPr>
        <w:t xml:space="preserve">pentru săvârşirea infracţiunii de </w:t>
      </w:r>
      <w:r w:rsidRPr="00906306">
        <w:rPr>
          <w:sz w:val="24"/>
          <w:szCs w:val="24"/>
          <w:lang w:val="pt-BR"/>
        </w:rPr>
        <w:t>evaziune fiscală, în formă continuată</w:t>
      </w:r>
      <w:r>
        <w:rPr>
          <w:sz w:val="24"/>
          <w:szCs w:val="24"/>
          <w:lang w:val="pt-BR"/>
        </w:rPr>
        <w:t xml:space="preserve">, </w:t>
      </w:r>
      <w:r w:rsidRPr="00906306">
        <w:rPr>
          <w:sz w:val="24"/>
          <w:szCs w:val="24"/>
          <w:lang w:val="pt-BR"/>
        </w:rPr>
        <w:t>prev</w:t>
      </w:r>
      <w:r>
        <w:rPr>
          <w:sz w:val="24"/>
          <w:szCs w:val="24"/>
          <w:lang w:val="pt-BR"/>
        </w:rPr>
        <w:t xml:space="preserve">ăzută </w:t>
      </w:r>
      <w:r w:rsidRPr="00906306">
        <w:rPr>
          <w:sz w:val="24"/>
          <w:szCs w:val="24"/>
          <w:lang w:val="pt-BR"/>
        </w:rPr>
        <w:t>de art. 9 alin. (1) lit. b) din Legea nr. 241/2005 cu aplic</w:t>
      </w:r>
      <w:r>
        <w:rPr>
          <w:sz w:val="24"/>
          <w:szCs w:val="24"/>
          <w:lang w:val="pt-BR"/>
        </w:rPr>
        <w:t>area</w:t>
      </w:r>
      <w:r w:rsidRPr="00906306">
        <w:rPr>
          <w:sz w:val="24"/>
          <w:szCs w:val="24"/>
          <w:lang w:val="pt-BR"/>
        </w:rPr>
        <w:t xml:space="preserve"> art. 35 alin. (1) C</w:t>
      </w:r>
      <w:r>
        <w:rPr>
          <w:sz w:val="24"/>
          <w:szCs w:val="24"/>
          <w:lang w:val="pt-BR"/>
        </w:rPr>
        <w:t xml:space="preserve">od penal </w:t>
      </w:r>
      <w:r w:rsidRPr="00906306">
        <w:rPr>
          <w:sz w:val="24"/>
          <w:szCs w:val="24"/>
          <w:lang w:val="pt-BR"/>
        </w:rPr>
        <w:t>și art. 5 alin. (1) C</w:t>
      </w:r>
      <w:r>
        <w:rPr>
          <w:sz w:val="24"/>
          <w:szCs w:val="24"/>
          <w:lang w:val="pt-BR"/>
        </w:rPr>
        <w:t xml:space="preserve">od penal </w:t>
      </w:r>
      <w:r>
        <w:rPr>
          <w:sz w:val="24"/>
          <w:szCs w:val="24"/>
          <w:lang w:val="pt-BR"/>
        </w:rPr>
        <w:t>(85 de acte materiale)</w:t>
      </w:r>
      <w:r>
        <w:rPr>
          <w:sz w:val="24"/>
          <w:szCs w:val="24"/>
          <w:lang w:val="pt-BR"/>
        </w:rPr>
        <w:t>.</w:t>
      </w:r>
    </w:p>
    <w:p w:rsidR="00906306" w:rsidRDefault="00906306" w:rsidP="00906306">
      <w:pPr>
        <w:spacing w:line="360" w:lineRule="auto"/>
        <w:ind w:firstLine="720"/>
        <w:jc w:val="both"/>
        <w:rPr>
          <w:sz w:val="24"/>
          <w:szCs w:val="24"/>
          <w:lang w:val="pt-BR"/>
        </w:rPr>
      </w:pPr>
      <w:r w:rsidRPr="0013718D">
        <w:rPr>
          <w:sz w:val="24"/>
          <w:szCs w:val="24"/>
          <w:lang w:val="pt-BR"/>
        </w:rPr>
        <w:t>În fapt</w:t>
      </w:r>
      <w:r>
        <w:rPr>
          <w:sz w:val="24"/>
          <w:szCs w:val="24"/>
          <w:lang w:val="pt-BR"/>
        </w:rPr>
        <w:t xml:space="preserve">, în sarcina acestora s-a reținut că, </w:t>
      </w:r>
      <w:r w:rsidRPr="00906306">
        <w:rPr>
          <w:sz w:val="24"/>
          <w:szCs w:val="24"/>
          <w:lang w:val="pt-BR"/>
        </w:rPr>
        <w:t>în perioada 25.01.2018 – 25.01.2024,</w:t>
      </w:r>
      <w:r>
        <w:rPr>
          <w:sz w:val="24"/>
          <w:szCs w:val="24"/>
          <w:lang w:val="pt-BR"/>
        </w:rPr>
        <w:t xml:space="preserve"> în calitate de</w:t>
      </w:r>
      <w:r w:rsidRPr="00906306">
        <w:rPr>
          <w:sz w:val="24"/>
          <w:szCs w:val="24"/>
          <w:lang w:val="pt-BR"/>
        </w:rPr>
        <w:t xml:space="preserve"> administratori de fapt și de drept ai </w:t>
      </w:r>
      <w:r>
        <w:rPr>
          <w:sz w:val="24"/>
          <w:szCs w:val="24"/>
          <w:lang w:val="pt-BR"/>
        </w:rPr>
        <w:t xml:space="preserve">unei societăți comerciale, </w:t>
      </w:r>
      <w:r w:rsidRPr="00906306">
        <w:rPr>
          <w:sz w:val="24"/>
          <w:szCs w:val="24"/>
          <w:lang w:val="pt-BR"/>
        </w:rPr>
        <w:t>în scopul sustragerii de la îndeplinirea obligațiilor fiscale, a</w:t>
      </w:r>
      <w:r>
        <w:rPr>
          <w:sz w:val="24"/>
          <w:szCs w:val="24"/>
          <w:lang w:val="pt-BR"/>
        </w:rPr>
        <w:t>u</w:t>
      </w:r>
      <w:r w:rsidRPr="00906306">
        <w:rPr>
          <w:sz w:val="24"/>
          <w:szCs w:val="24"/>
          <w:lang w:val="pt-BR"/>
        </w:rPr>
        <w:t xml:space="preserve"> omis să evidențieze în declarațiile fiscale ale societății venituri realizate în perioada 13.12.2017 – 31.12.2023</w:t>
      </w:r>
      <w:r>
        <w:rPr>
          <w:sz w:val="24"/>
          <w:szCs w:val="24"/>
          <w:lang w:val="pt-BR"/>
        </w:rPr>
        <w:t>,</w:t>
      </w:r>
      <w:r w:rsidRPr="00906306">
        <w:rPr>
          <w:sz w:val="24"/>
          <w:szCs w:val="24"/>
          <w:lang w:val="pt-BR"/>
        </w:rPr>
        <w:t xml:space="preserve"> în cuantum de 2.354.752 lei</w:t>
      </w:r>
      <w:r>
        <w:rPr>
          <w:sz w:val="24"/>
          <w:szCs w:val="24"/>
          <w:lang w:val="pt-BR"/>
        </w:rPr>
        <w:t>,</w:t>
      </w:r>
      <w:r w:rsidRPr="00906306">
        <w:rPr>
          <w:sz w:val="24"/>
          <w:szCs w:val="24"/>
          <w:lang w:val="pt-BR"/>
        </w:rPr>
        <w:t xml:space="preserve"> </w:t>
      </w:r>
      <w:r>
        <w:rPr>
          <w:sz w:val="24"/>
          <w:szCs w:val="24"/>
          <w:lang w:val="pt-BR"/>
        </w:rPr>
        <w:t>obținute în urma</w:t>
      </w:r>
      <w:r w:rsidRPr="00906306">
        <w:rPr>
          <w:sz w:val="24"/>
          <w:szCs w:val="24"/>
          <w:lang w:val="pt-BR"/>
        </w:rPr>
        <w:t xml:space="preserve"> comercializării de articole de îmbrăcăminte, </w:t>
      </w:r>
      <w:r>
        <w:rPr>
          <w:sz w:val="24"/>
          <w:szCs w:val="24"/>
          <w:lang w:val="pt-BR"/>
        </w:rPr>
        <w:t xml:space="preserve">cauzând bugetului consolidat al statului un </w:t>
      </w:r>
      <w:r w:rsidRPr="00906306">
        <w:rPr>
          <w:sz w:val="24"/>
          <w:szCs w:val="24"/>
          <w:lang w:val="pt-BR"/>
        </w:rPr>
        <w:t>prejudici</w:t>
      </w:r>
      <w:r>
        <w:rPr>
          <w:sz w:val="24"/>
          <w:szCs w:val="24"/>
          <w:lang w:val="pt-BR"/>
        </w:rPr>
        <w:t xml:space="preserve">u </w:t>
      </w:r>
      <w:r w:rsidR="0013718D">
        <w:rPr>
          <w:sz w:val="24"/>
          <w:szCs w:val="24"/>
          <w:lang w:val="pt-BR"/>
        </w:rPr>
        <w:t xml:space="preserve">în cuantum </w:t>
      </w:r>
      <w:bookmarkStart w:id="0" w:name="_GoBack"/>
      <w:bookmarkEnd w:id="0"/>
      <w:r>
        <w:rPr>
          <w:sz w:val="24"/>
          <w:szCs w:val="24"/>
          <w:lang w:val="pt-BR"/>
        </w:rPr>
        <w:t>de</w:t>
      </w:r>
      <w:r w:rsidRPr="00906306">
        <w:rPr>
          <w:sz w:val="24"/>
          <w:szCs w:val="24"/>
          <w:lang w:val="pt-BR"/>
        </w:rPr>
        <w:t xml:space="preserve"> 331.509 lei</w:t>
      </w:r>
      <w:r>
        <w:rPr>
          <w:sz w:val="24"/>
          <w:szCs w:val="24"/>
          <w:lang w:val="pt-BR"/>
        </w:rPr>
        <w:t>.</w:t>
      </w:r>
    </w:p>
    <w:p w:rsidR="00C40E43" w:rsidRPr="00C40E43" w:rsidRDefault="00C40E43" w:rsidP="00C40E43">
      <w:pPr>
        <w:spacing w:line="360" w:lineRule="auto"/>
        <w:ind w:firstLine="720"/>
        <w:jc w:val="both"/>
        <w:rPr>
          <w:rStyle w:val="tab1"/>
          <w:color w:val="000000" w:themeColor="text1"/>
          <w:sz w:val="24"/>
          <w:szCs w:val="24"/>
        </w:rPr>
      </w:pPr>
      <w:r>
        <w:rPr>
          <w:rStyle w:val="FontStyle11"/>
          <w:rFonts w:ascii="Times New Roman" w:hAnsi="Times New Roman" w:cs="Times New Roman"/>
          <w:sz w:val="24"/>
          <w:szCs w:val="24"/>
        </w:rPr>
        <w:t>Tot la data de</w:t>
      </w:r>
      <w:r w:rsidR="00A85214">
        <w:rPr>
          <w:rStyle w:val="FontStyle11"/>
          <w:rFonts w:ascii="Times New Roman" w:hAnsi="Times New Roman" w:cs="Times New Roman"/>
          <w:sz w:val="24"/>
          <w:szCs w:val="24"/>
        </w:rPr>
        <w:t xml:space="preserve"> 1</w:t>
      </w:r>
      <w:r w:rsidR="00906306">
        <w:rPr>
          <w:rStyle w:val="FontStyle11"/>
          <w:rFonts w:ascii="Times New Roman" w:hAnsi="Times New Roman" w:cs="Times New Roman"/>
          <w:sz w:val="24"/>
          <w:szCs w:val="24"/>
        </w:rPr>
        <w:t>9</w:t>
      </w:r>
      <w:r>
        <w:rPr>
          <w:color w:val="000000" w:themeColor="text1"/>
          <w:sz w:val="24"/>
          <w:szCs w:val="24"/>
        </w:rPr>
        <w:t>.0</w:t>
      </w:r>
      <w:r w:rsidR="00906306">
        <w:rPr>
          <w:color w:val="000000" w:themeColor="text1"/>
          <w:sz w:val="24"/>
          <w:szCs w:val="24"/>
        </w:rPr>
        <w:t>7</w:t>
      </w:r>
      <w:r>
        <w:rPr>
          <w:color w:val="000000" w:themeColor="text1"/>
          <w:sz w:val="24"/>
          <w:szCs w:val="24"/>
        </w:rPr>
        <w:t>.2024</w:t>
      </w:r>
      <w:r>
        <w:rPr>
          <w:rStyle w:val="FontStyle11"/>
          <w:rFonts w:ascii="Times New Roman" w:hAnsi="Times New Roman" w:cs="Times New Roman"/>
          <w:sz w:val="24"/>
          <w:szCs w:val="24"/>
        </w:rPr>
        <w:t xml:space="preserve"> </w:t>
      </w:r>
      <w:proofErr w:type="spellStart"/>
      <w:r>
        <w:rPr>
          <w:color w:val="000000" w:themeColor="text1"/>
          <w:sz w:val="24"/>
          <w:szCs w:val="24"/>
        </w:rPr>
        <w:t>procurorii</w:t>
      </w:r>
      <w:proofErr w:type="spellEnd"/>
      <w:r>
        <w:rPr>
          <w:color w:val="000000" w:themeColor="text1"/>
          <w:sz w:val="24"/>
          <w:szCs w:val="24"/>
        </w:rPr>
        <w:t xml:space="preserve"> din </w:t>
      </w:r>
      <w:proofErr w:type="spellStart"/>
      <w:r>
        <w:rPr>
          <w:color w:val="000000" w:themeColor="text1"/>
          <w:sz w:val="24"/>
          <w:szCs w:val="24"/>
        </w:rPr>
        <w:t>cadrul</w:t>
      </w:r>
      <w:proofErr w:type="spellEnd"/>
      <w:r>
        <w:rPr>
          <w:color w:val="000000" w:themeColor="text1"/>
          <w:sz w:val="24"/>
          <w:szCs w:val="24"/>
        </w:rPr>
        <w:t xml:space="preserve"> </w:t>
      </w:r>
      <w:proofErr w:type="spellStart"/>
      <w:r>
        <w:rPr>
          <w:color w:val="000000" w:themeColor="text1"/>
          <w:sz w:val="24"/>
          <w:szCs w:val="24"/>
        </w:rPr>
        <w:t>Parchetului</w:t>
      </w:r>
      <w:proofErr w:type="spellEnd"/>
      <w:r>
        <w:rPr>
          <w:color w:val="000000" w:themeColor="text1"/>
          <w:sz w:val="24"/>
          <w:szCs w:val="24"/>
        </w:rPr>
        <w:t xml:space="preserve"> de pe </w:t>
      </w:r>
      <w:proofErr w:type="spellStart"/>
      <w:r>
        <w:rPr>
          <w:color w:val="000000" w:themeColor="text1"/>
          <w:sz w:val="24"/>
          <w:szCs w:val="24"/>
        </w:rPr>
        <w:t>lângă</w:t>
      </w:r>
      <w:proofErr w:type="spellEnd"/>
      <w:r>
        <w:rPr>
          <w:color w:val="000000" w:themeColor="text1"/>
          <w:sz w:val="24"/>
          <w:szCs w:val="24"/>
        </w:rPr>
        <w:t xml:space="preserve"> </w:t>
      </w:r>
      <w:proofErr w:type="spellStart"/>
      <w:r>
        <w:rPr>
          <w:color w:val="000000" w:themeColor="text1"/>
          <w:sz w:val="24"/>
          <w:szCs w:val="24"/>
        </w:rPr>
        <w:t>Tribunalul</w:t>
      </w:r>
      <w:proofErr w:type="spellEnd"/>
      <w:r>
        <w:rPr>
          <w:color w:val="000000" w:themeColor="text1"/>
          <w:sz w:val="24"/>
          <w:szCs w:val="24"/>
        </w:rPr>
        <w:t xml:space="preserve"> </w:t>
      </w:r>
      <w:proofErr w:type="spellStart"/>
      <w:r>
        <w:rPr>
          <w:color w:val="000000" w:themeColor="text1"/>
          <w:sz w:val="24"/>
          <w:szCs w:val="24"/>
        </w:rPr>
        <w:t>București</w:t>
      </w:r>
      <w:proofErr w:type="spellEnd"/>
      <w:r w:rsidRPr="00C40E43">
        <w:rPr>
          <w:rStyle w:val="FontStyle11"/>
          <w:rFonts w:ascii="Times New Roman" w:hAnsi="Times New Roman" w:cs="Times New Roman"/>
          <w:sz w:val="24"/>
          <w:szCs w:val="24"/>
        </w:rPr>
        <w:t xml:space="preserve"> au </w:t>
      </w:r>
      <w:proofErr w:type="spellStart"/>
      <w:r w:rsidRPr="00C40E43">
        <w:rPr>
          <w:rStyle w:val="FontStyle11"/>
          <w:rFonts w:ascii="Times New Roman" w:hAnsi="Times New Roman" w:cs="Times New Roman"/>
          <w:sz w:val="24"/>
          <w:szCs w:val="24"/>
        </w:rPr>
        <w:t>dispus</w:t>
      </w:r>
      <w:proofErr w:type="spellEnd"/>
      <w:r w:rsidRPr="00C40E43">
        <w:rPr>
          <w:rStyle w:val="FontStyle11"/>
          <w:rFonts w:ascii="Times New Roman" w:hAnsi="Times New Roman" w:cs="Times New Roman"/>
          <w:sz w:val="24"/>
          <w:szCs w:val="24"/>
        </w:rPr>
        <w:t xml:space="preserve"> </w:t>
      </w:r>
      <w:proofErr w:type="spellStart"/>
      <w:r>
        <w:rPr>
          <w:rStyle w:val="FontStyle11"/>
          <w:rFonts w:ascii="Times New Roman" w:hAnsi="Times New Roman" w:cs="Times New Roman"/>
          <w:sz w:val="24"/>
          <w:szCs w:val="24"/>
        </w:rPr>
        <w:t>față</w:t>
      </w:r>
      <w:proofErr w:type="spellEnd"/>
      <w:r>
        <w:rPr>
          <w:rStyle w:val="FontStyle11"/>
          <w:rFonts w:ascii="Times New Roman" w:hAnsi="Times New Roman" w:cs="Times New Roman"/>
          <w:sz w:val="24"/>
          <w:szCs w:val="24"/>
        </w:rPr>
        <w:t xml:space="preserve"> de </w:t>
      </w:r>
      <w:proofErr w:type="spellStart"/>
      <w:r w:rsidR="00906306">
        <w:rPr>
          <w:rStyle w:val="FontStyle11"/>
          <w:rFonts w:ascii="Times New Roman" w:hAnsi="Times New Roman" w:cs="Times New Roman"/>
          <w:sz w:val="24"/>
          <w:szCs w:val="24"/>
        </w:rPr>
        <w:t>cei</w:t>
      </w:r>
      <w:proofErr w:type="spellEnd"/>
      <w:r w:rsidR="00906306">
        <w:rPr>
          <w:rStyle w:val="FontStyle11"/>
          <w:rFonts w:ascii="Times New Roman" w:hAnsi="Times New Roman" w:cs="Times New Roman"/>
          <w:sz w:val="24"/>
          <w:szCs w:val="24"/>
        </w:rPr>
        <w:t xml:space="preserve"> </w:t>
      </w:r>
      <w:proofErr w:type="spellStart"/>
      <w:r w:rsidR="00906306">
        <w:rPr>
          <w:rStyle w:val="FontStyle11"/>
          <w:rFonts w:ascii="Times New Roman" w:hAnsi="Times New Roman" w:cs="Times New Roman"/>
          <w:sz w:val="24"/>
          <w:szCs w:val="24"/>
        </w:rPr>
        <w:t>doi</w:t>
      </w:r>
      <w:proofErr w:type="spellEnd"/>
      <w:r w:rsidR="00A85214">
        <w:rPr>
          <w:rStyle w:val="FontStyle11"/>
          <w:rFonts w:ascii="Times New Roman" w:hAnsi="Times New Roman" w:cs="Times New Roman"/>
          <w:sz w:val="24"/>
          <w:szCs w:val="24"/>
        </w:rPr>
        <w:t xml:space="preserve"> </w:t>
      </w:r>
      <w:proofErr w:type="spellStart"/>
      <w:r>
        <w:rPr>
          <w:rStyle w:val="FontStyle11"/>
          <w:rFonts w:ascii="Times New Roman" w:hAnsi="Times New Roman" w:cs="Times New Roman"/>
          <w:sz w:val="24"/>
          <w:szCs w:val="24"/>
        </w:rPr>
        <w:t>inculpa</w:t>
      </w:r>
      <w:r w:rsidR="00906306">
        <w:rPr>
          <w:rStyle w:val="FontStyle11"/>
          <w:rFonts w:ascii="Times New Roman" w:hAnsi="Times New Roman" w:cs="Times New Roman"/>
          <w:sz w:val="24"/>
          <w:szCs w:val="24"/>
        </w:rPr>
        <w:t>ți</w:t>
      </w:r>
      <w:proofErr w:type="spellEnd"/>
      <w:r>
        <w:rPr>
          <w:rStyle w:val="FontStyle11"/>
          <w:rFonts w:ascii="Times New Roman" w:hAnsi="Times New Roman" w:cs="Times New Roman"/>
          <w:sz w:val="24"/>
          <w:szCs w:val="24"/>
        </w:rPr>
        <w:t xml:space="preserve"> </w:t>
      </w:r>
      <w:proofErr w:type="spellStart"/>
      <w:r w:rsidRPr="00C40E43">
        <w:rPr>
          <w:rStyle w:val="FontStyle11"/>
          <w:rFonts w:ascii="Times New Roman" w:hAnsi="Times New Roman" w:cs="Times New Roman"/>
          <w:sz w:val="24"/>
          <w:szCs w:val="24"/>
        </w:rPr>
        <w:t>măsura</w:t>
      </w:r>
      <w:proofErr w:type="spellEnd"/>
      <w:r w:rsidRPr="00C40E43">
        <w:rPr>
          <w:rStyle w:val="FontStyle11"/>
          <w:rFonts w:ascii="Times New Roman" w:hAnsi="Times New Roman" w:cs="Times New Roman"/>
          <w:sz w:val="24"/>
          <w:szCs w:val="24"/>
        </w:rPr>
        <w:t xml:space="preserve"> </w:t>
      </w:r>
      <w:proofErr w:type="spellStart"/>
      <w:r w:rsidRPr="00C40E43">
        <w:rPr>
          <w:rStyle w:val="FontStyle11"/>
          <w:rFonts w:ascii="Times New Roman" w:hAnsi="Times New Roman" w:cs="Times New Roman"/>
          <w:sz w:val="24"/>
          <w:szCs w:val="24"/>
        </w:rPr>
        <w:t>preventivă</w:t>
      </w:r>
      <w:proofErr w:type="spellEnd"/>
      <w:r w:rsidRPr="00C40E43">
        <w:rPr>
          <w:rStyle w:val="FontStyle11"/>
          <w:rFonts w:ascii="Times New Roman" w:hAnsi="Times New Roman" w:cs="Times New Roman"/>
          <w:sz w:val="24"/>
          <w:szCs w:val="24"/>
        </w:rPr>
        <w:t xml:space="preserve"> a </w:t>
      </w:r>
      <w:proofErr w:type="spellStart"/>
      <w:r w:rsidRPr="00C40E43">
        <w:rPr>
          <w:rStyle w:val="FontStyle11"/>
          <w:rFonts w:ascii="Times New Roman" w:hAnsi="Times New Roman" w:cs="Times New Roman"/>
          <w:b/>
          <w:sz w:val="24"/>
          <w:szCs w:val="24"/>
        </w:rPr>
        <w:t>controlului</w:t>
      </w:r>
      <w:proofErr w:type="spellEnd"/>
      <w:r w:rsidRPr="00C40E43">
        <w:rPr>
          <w:rStyle w:val="FontStyle11"/>
          <w:rFonts w:ascii="Times New Roman" w:hAnsi="Times New Roman" w:cs="Times New Roman"/>
          <w:b/>
          <w:sz w:val="24"/>
          <w:szCs w:val="24"/>
        </w:rPr>
        <w:t xml:space="preserve"> </w:t>
      </w:r>
      <w:proofErr w:type="spellStart"/>
      <w:r w:rsidRPr="00C40E43">
        <w:rPr>
          <w:rStyle w:val="FontStyle11"/>
          <w:rFonts w:ascii="Times New Roman" w:hAnsi="Times New Roman" w:cs="Times New Roman"/>
          <w:b/>
          <w:sz w:val="24"/>
          <w:szCs w:val="24"/>
        </w:rPr>
        <w:t>judiciar</w:t>
      </w:r>
      <w:proofErr w:type="spellEnd"/>
      <w:r w:rsidRPr="00C40E43">
        <w:rPr>
          <w:rStyle w:val="FontStyle11"/>
          <w:rFonts w:ascii="Times New Roman" w:hAnsi="Times New Roman" w:cs="Times New Roman"/>
          <w:b/>
          <w:sz w:val="24"/>
          <w:szCs w:val="24"/>
        </w:rPr>
        <w:t xml:space="preserve"> </w:t>
      </w:r>
      <w:r w:rsidRPr="00C40E43">
        <w:rPr>
          <w:rStyle w:val="FontStyle11"/>
          <w:rFonts w:ascii="Times New Roman" w:hAnsi="Times New Roman" w:cs="Times New Roman"/>
          <w:sz w:val="24"/>
          <w:szCs w:val="24"/>
        </w:rPr>
        <w:t xml:space="preserve">pe o </w:t>
      </w:r>
      <w:proofErr w:type="spellStart"/>
      <w:r w:rsidRPr="00C40E43">
        <w:rPr>
          <w:rStyle w:val="FontStyle11"/>
          <w:rFonts w:ascii="Times New Roman" w:hAnsi="Times New Roman" w:cs="Times New Roman"/>
          <w:sz w:val="24"/>
          <w:szCs w:val="24"/>
        </w:rPr>
        <w:t>perioadă</w:t>
      </w:r>
      <w:proofErr w:type="spellEnd"/>
      <w:r w:rsidRPr="00C40E43">
        <w:rPr>
          <w:rStyle w:val="FontStyle11"/>
          <w:rFonts w:ascii="Times New Roman" w:hAnsi="Times New Roman" w:cs="Times New Roman"/>
          <w:sz w:val="24"/>
          <w:szCs w:val="24"/>
        </w:rPr>
        <w:t xml:space="preserve"> de 60 de </w:t>
      </w:r>
      <w:proofErr w:type="spellStart"/>
      <w:r w:rsidRPr="00C40E43">
        <w:rPr>
          <w:rStyle w:val="FontStyle11"/>
          <w:rFonts w:ascii="Times New Roman" w:hAnsi="Times New Roman" w:cs="Times New Roman"/>
          <w:sz w:val="24"/>
          <w:szCs w:val="24"/>
        </w:rPr>
        <w:t>zile</w:t>
      </w:r>
      <w:proofErr w:type="spellEnd"/>
      <w:r>
        <w:rPr>
          <w:rStyle w:val="FontStyle11"/>
          <w:rFonts w:ascii="Times New Roman" w:hAnsi="Times New Roman" w:cs="Times New Roman"/>
          <w:sz w:val="24"/>
          <w:szCs w:val="24"/>
        </w:rPr>
        <w:t xml:space="preserve">, </w:t>
      </w:r>
      <w:proofErr w:type="spellStart"/>
      <w:r w:rsidRPr="00C40E43">
        <w:rPr>
          <w:rStyle w:val="FontStyle11"/>
          <w:rFonts w:ascii="Times New Roman" w:hAnsi="Times New Roman" w:cs="Times New Roman"/>
          <w:sz w:val="24"/>
          <w:szCs w:val="24"/>
        </w:rPr>
        <w:t>începând</w:t>
      </w:r>
      <w:proofErr w:type="spellEnd"/>
      <w:r w:rsidRPr="00C40E43">
        <w:rPr>
          <w:rStyle w:val="FontStyle11"/>
          <w:rFonts w:ascii="Times New Roman" w:hAnsi="Times New Roman" w:cs="Times New Roman"/>
          <w:sz w:val="24"/>
          <w:szCs w:val="24"/>
        </w:rPr>
        <w:t xml:space="preserve"> cu data de </w:t>
      </w:r>
      <w:r w:rsidR="00A85214">
        <w:rPr>
          <w:rStyle w:val="FontStyle11"/>
          <w:rFonts w:ascii="Times New Roman" w:hAnsi="Times New Roman" w:cs="Times New Roman"/>
          <w:sz w:val="24"/>
          <w:szCs w:val="24"/>
        </w:rPr>
        <w:t>1</w:t>
      </w:r>
      <w:r w:rsidR="00906306">
        <w:rPr>
          <w:rStyle w:val="FontStyle11"/>
          <w:rFonts w:ascii="Times New Roman" w:hAnsi="Times New Roman" w:cs="Times New Roman"/>
          <w:sz w:val="24"/>
          <w:szCs w:val="24"/>
        </w:rPr>
        <w:t>9</w:t>
      </w:r>
      <w:r w:rsidRPr="00C40E43">
        <w:rPr>
          <w:rStyle w:val="FontStyle11"/>
          <w:rFonts w:ascii="Times New Roman" w:hAnsi="Times New Roman" w:cs="Times New Roman"/>
          <w:sz w:val="24"/>
          <w:szCs w:val="24"/>
        </w:rPr>
        <w:t>.0</w:t>
      </w:r>
      <w:r w:rsidR="00906306">
        <w:rPr>
          <w:rStyle w:val="FontStyle11"/>
          <w:rFonts w:ascii="Times New Roman" w:hAnsi="Times New Roman" w:cs="Times New Roman"/>
          <w:sz w:val="24"/>
          <w:szCs w:val="24"/>
        </w:rPr>
        <w:t>7</w:t>
      </w:r>
      <w:r w:rsidRPr="00C40E43">
        <w:rPr>
          <w:rStyle w:val="FontStyle11"/>
          <w:rFonts w:ascii="Times New Roman" w:hAnsi="Times New Roman" w:cs="Times New Roman"/>
          <w:sz w:val="24"/>
          <w:szCs w:val="24"/>
        </w:rPr>
        <w:t xml:space="preserve">.2024 </w:t>
      </w:r>
      <w:proofErr w:type="spellStart"/>
      <w:r w:rsidRPr="00C40E43">
        <w:rPr>
          <w:rStyle w:val="FontStyle11"/>
          <w:rFonts w:ascii="Times New Roman" w:hAnsi="Times New Roman" w:cs="Times New Roman"/>
          <w:sz w:val="24"/>
          <w:szCs w:val="24"/>
        </w:rPr>
        <w:t>şi</w:t>
      </w:r>
      <w:proofErr w:type="spellEnd"/>
      <w:r w:rsidRPr="00C40E43">
        <w:rPr>
          <w:rStyle w:val="FontStyle11"/>
          <w:rFonts w:ascii="Times New Roman" w:hAnsi="Times New Roman" w:cs="Times New Roman"/>
          <w:sz w:val="24"/>
          <w:szCs w:val="24"/>
        </w:rPr>
        <w:t xml:space="preserve"> </w:t>
      </w:r>
      <w:proofErr w:type="spellStart"/>
      <w:r w:rsidRPr="00C40E43">
        <w:rPr>
          <w:rStyle w:val="FontStyle11"/>
          <w:rFonts w:ascii="Times New Roman" w:hAnsi="Times New Roman" w:cs="Times New Roman"/>
          <w:sz w:val="24"/>
          <w:szCs w:val="24"/>
        </w:rPr>
        <w:t>până</w:t>
      </w:r>
      <w:proofErr w:type="spellEnd"/>
      <w:r w:rsidRPr="00C40E43">
        <w:rPr>
          <w:rStyle w:val="FontStyle11"/>
          <w:rFonts w:ascii="Times New Roman" w:hAnsi="Times New Roman" w:cs="Times New Roman"/>
          <w:sz w:val="24"/>
          <w:szCs w:val="24"/>
        </w:rPr>
        <w:t xml:space="preserve"> la data de </w:t>
      </w:r>
      <w:r w:rsidR="00A85214" w:rsidRPr="0013718D">
        <w:rPr>
          <w:rStyle w:val="FontStyle11"/>
          <w:rFonts w:ascii="Times New Roman" w:hAnsi="Times New Roman" w:cs="Times New Roman"/>
          <w:sz w:val="24"/>
          <w:szCs w:val="24"/>
        </w:rPr>
        <w:t>1</w:t>
      </w:r>
      <w:r w:rsidR="0013718D" w:rsidRPr="0013718D">
        <w:rPr>
          <w:rStyle w:val="FontStyle11"/>
          <w:rFonts w:ascii="Times New Roman" w:hAnsi="Times New Roman" w:cs="Times New Roman"/>
          <w:sz w:val="24"/>
          <w:szCs w:val="24"/>
        </w:rPr>
        <w:t>6</w:t>
      </w:r>
      <w:r w:rsidRPr="0013718D">
        <w:rPr>
          <w:rStyle w:val="FontStyle11"/>
          <w:rFonts w:ascii="Times New Roman" w:hAnsi="Times New Roman" w:cs="Times New Roman"/>
          <w:sz w:val="24"/>
          <w:szCs w:val="24"/>
        </w:rPr>
        <w:t>.0</w:t>
      </w:r>
      <w:r w:rsidR="00906306" w:rsidRPr="0013718D">
        <w:rPr>
          <w:rStyle w:val="FontStyle11"/>
          <w:rFonts w:ascii="Times New Roman" w:hAnsi="Times New Roman" w:cs="Times New Roman"/>
          <w:sz w:val="24"/>
          <w:szCs w:val="24"/>
        </w:rPr>
        <w:t>9</w:t>
      </w:r>
      <w:r w:rsidRPr="0013718D">
        <w:rPr>
          <w:rStyle w:val="FontStyle11"/>
          <w:rFonts w:ascii="Times New Roman" w:hAnsi="Times New Roman" w:cs="Times New Roman"/>
          <w:sz w:val="24"/>
          <w:szCs w:val="24"/>
        </w:rPr>
        <w:t>.2024,</w:t>
      </w:r>
      <w:r w:rsidRPr="00C40E43">
        <w:rPr>
          <w:rStyle w:val="FontStyle11"/>
          <w:rFonts w:ascii="Times New Roman" w:hAnsi="Times New Roman" w:cs="Times New Roman"/>
          <w:sz w:val="24"/>
          <w:szCs w:val="24"/>
        </w:rPr>
        <w:t xml:space="preserve"> </w:t>
      </w:r>
      <w:proofErr w:type="spellStart"/>
      <w:r>
        <w:rPr>
          <w:rStyle w:val="FontStyle11"/>
          <w:rFonts w:ascii="Times New Roman" w:hAnsi="Times New Roman" w:cs="Times New Roman"/>
          <w:sz w:val="24"/>
          <w:szCs w:val="24"/>
        </w:rPr>
        <w:t>inclusiv</w:t>
      </w:r>
      <w:proofErr w:type="spellEnd"/>
      <w:r>
        <w:rPr>
          <w:rStyle w:val="FontStyle11"/>
          <w:rFonts w:ascii="Times New Roman" w:hAnsi="Times New Roman" w:cs="Times New Roman"/>
          <w:sz w:val="24"/>
          <w:szCs w:val="24"/>
        </w:rPr>
        <w:t>.</w:t>
      </w:r>
    </w:p>
    <w:p w:rsidR="00906306" w:rsidRDefault="00906306" w:rsidP="00A21C4C">
      <w:pPr>
        <w:spacing w:line="360" w:lineRule="auto"/>
        <w:ind w:firstLine="720"/>
        <w:jc w:val="both"/>
        <w:rPr>
          <w:color w:val="000000" w:themeColor="text1"/>
          <w:sz w:val="24"/>
          <w:szCs w:val="24"/>
        </w:rPr>
      </w:pPr>
      <w:r>
        <w:rPr>
          <w:color w:val="000000" w:themeColor="text1"/>
          <w:sz w:val="24"/>
          <w:szCs w:val="24"/>
        </w:rPr>
        <w:lastRenderedPageBreak/>
        <w:t xml:space="preserve">De </w:t>
      </w:r>
      <w:proofErr w:type="spellStart"/>
      <w:r>
        <w:rPr>
          <w:color w:val="000000" w:themeColor="text1"/>
          <w:sz w:val="24"/>
          <w:szCs w:val="24"/>
        </w:rPr>
        <w:t>asemenea</w:t>
      </w:r>
      <w:proofErr w:type="spellEnd"/>
      <w:r>
        <w:rPr>
          <w:color w:val="000000" w:themeColor="text1"/>
          <w:sz w:val="24"/>
          <w:szCs w:val="24"/>
        </w:rPr>
        <w:t xml:space="preserve">, a </w:t>
      </w:r>
      <w:proofErr w:type="spellStart"/>
      <w:r>
        <w:rPr>
          <w:color w:val="000000" w:themeColor="text1"/>
          <w:sz w:val="24"/>
          <w:szCs w:val="24"/>
        </w:rPr>
        <w:t>fost</w:t>
      </w:r>
      <w:proofErr w:type="spellEnd"/>
      <w:r>
        <w:rPr>
          <w:color w:val="000000" w:themeColor="text1"/>
          <w:sz w:val="24"/>
          <w:szCs w:val="24"/>
        </w:rPr>
        <w:t xml:space="preserve"> </w:t>
      </w:r>
      <w:proofErr w:type="spellStart"/>
      <w:r w:rsidR="00C40E43" w:rsidRPr="00A21C4C">
        <w:rPr>
          <w:color w:val="000000" w:themeColor="text1"/>
          <w:sz w:val="24"/>
          <w:szCs w:val="24"/>
        </w:rPr>
        <w:t>dispusă</w:t>
      </w:r>
      <w:proofErr w:type="spellEnd"/>
      <w:r w:rsidR="00C40E43" w:rsidRPr="00A21C4C">
        <w:rPr>
          <w:color w:val="000000" w:themeColor="text1"/>
          <w:sz w:val="24"/>
          <w:szCs w:val="24"/>
        </w:rPr>
        <w:t xml:space="preserve"> </w:t>
      </w:r>
      <w:proofErr w:type="spellStart"/>
      <w:r w:rsidR="00C40E43" w:rsidRPr="00A21C4C">
        <w:rPr>
          <w:b/>
          <w:color w:val="000000" w:themeColor="text1"/>
          <w:sz w:val="24"/>
          <w:szCs w:val="24"/>
        </w:rPr>
        <w:t>măsura</w:t>
      </w:r>
      <w:proofErr w:type="spellEnd"/>
      <w:r w:rsidR="00C40E43" w:rsidRPr="00A21C4C">
        <w:rPr>
          <w:b/>
          <w:color w:val="000000" w:themeColor="text1"/>
          <w:sz w:val="24"/>
          <w:szCs w:val="24"/>
        </w:rPr>
        <w:t xml:space="preserve"> </w:t>
      </w:r>
      <w:proofErr w:type="spellStart"/>
      <w:r w:rsidR="00C40E43" w:rsidRPr="00A21C4C">
        <w:rPr>
          <w:b/>
          <w:color w:val="000000" w:themeColor="text1"/>
          <w:sz w:val="24"/>
          <w:szCs w:val="24"/>
        </w:rPr>
        <w:t>asigurătorie</w:t>
      </w:r>
      <w:proofErr w:type="spellEnd"/>
      <w:r w:rsidR="00C40E43" w:rsidRPr="00A21C4C">
        <w:rPr>
          <w:b/>
          <w:color w:val="000000" w:themeColor="text1"/>
          <w:sz w:val="24"/>
          <w:szCs w:val="24"/>
        </w:rPr>
        <w:t xml:space="preserve"> a </w:t>
      </w:r>
      <w:proofErr w:type="spellStart"/>
      <w:r w:rsidR="00C40E43" w:rsidRPr="00A21C4C">
        <w:rPr>
          <w:b/>
          <w:color w:val="000000" w:themeColor="text1"/>
          <w:sz w:val="24"/>
          <w:szCs w:val="24"/>
        </w:rPr>
        <w:t>sechestrului</w:t>
      </w:r>
      <w:proofErr w:type="spellEnd"/>
      <w:r w:rsidR="00C40E43" w:rsidRPr="00A21C4C">
        <w:rPr>
          <w:color w:val="000000" w:themeColor="text1"/>
          <w:sz w:val="24"/>
          <w:szCs w:val="24"/>
        </w:rPr>
        <w:t xml:space="preserve"> </w:t>
      </w:r>
      <w:proofErr w:type="spellStart"/>
      <w:r w:rsidR="00C40E43" w:rsidRPr="00A21C4C">
        <w:rPr>
          <w:color w:val="000000" w:themeColor="text1"/>
          <w:sz w:val="24"/>
          <w:szCs w:val="24"/>
        </w:rPr>
        <w:t>asupra</w:t>
      </w:r>
      <w:proofErr w:type="spellEnd"/>
      <w:r w:rsidR="00A85214" w:rsidRPr="00A21C4C">
        <w:rPr>
          <w:color w:val="000000" w:themeColor="text1"/>
          <w:sz w:val="24"/>
          <w:szCs w:val="24"/>
        </w:rPr>
        <w:t xml:space="preserve"> </w:t>
      </w:r>
      <w:proofErr w:type="spellStart"/>
      <w:r w:rsidR="00C40E43" w:rsidRPr="00A21C4C">
        <w:rPr>
          <w:color w:val="000000" w:themeColor="text1"/>
          <w:sz w:val="24"/>
          <w:szCs w:val="24"/>
        </w:rPr>
        <w:t>t</w:t>
      </w:r>
      <w:r>
        <w:rPr>
          <w:color w:val="000000" w:themeColor="text1"/>
          <w:sz w:val="24"/>
          <w:szCs w:val="24"/>
        </w:rPr>
        <w:t>uturor</w:t>
      </w:r>
      <w:proofErr w:type="spellEnd"/>
      <w:r w:rsidR="00C40E43" w:rsidRPr="00A21C4C">
        <w:rPr>
          <w:color w:val="000000" w:themeColor="text1"/>
          <w:sz w:val="24"/>
          <w:szCs w:val="24"/>
        </w:rPr>
        <w:t xml:space="preserve"> </w:t>
      </w:r>
      <w:proofErr w:type="spellStart"/>
      <w:r w:rsidR="00C40E43" w:rsidRPr="00A21C4C">
        <w:rPr>
          <w:color w:val="000000" w:themeColor="text1"/>
          <w:sz w:val="24"/>
          <w:szCs w:val="24"/>
        </w:rPr>
        <w:t>bunuril</w:t>
      </w:r>
      <w:r>
        <w:rPr>
          <w:color w:val="000000" w:themeColor="text1"/>
          <w:sz w:val="24"/>
          <w:szCs w:val="24"/>
        </w:rPr>
        <w:t>or</w:t>
      </w:r>
      <w:proofErr w:type="spellEnd"/>
      <w:r w:rsidR="00C40E43" w:rsidRPr="00A21C4C">
        <w:rPr>
          <w:color w:val="000000" w:themeColor="text1"/>
          <w:sz w:val="24"/>
          <w:szCs w:val="24"/>
        </w:rPr>
        <w:t xml:space="preserve"> mobile </w:t>
      </w:r>
      <w:proofErr w:type="spellStart"/>
      <w:r w:rsidR="00C40E43" w:rsidRPr="00A21C4C">
        <w:rPr>
          <w:color w:val="000000" w:themeColor="text1"/>
          <w:sz w:val="24"/>
          <w:szCs w:val="24"/>
        </w:rPr>
        <w:t>și</w:t>
      </w:r>
      <w:proofErr w:type="spellEnd"/>
      <w:r w:rsidR="00C40E43" w:rsidRPr="00A21C4C">
        <w:rPr>
          <w:color w:val="000000" w:themeColor="text1"/>
          <w:sz w:val="24"/>
          <w:szCs w:val="24"/>
        </w:rPr>
        <w:t xml:space="preserve"> </w:t>
      </w:r>
      <w:proofErr w:type="spellStart"/>
      <w:r w:rsidR="00C40E43" w:rsidRPr="00A21C4C">
        <w:rPr>
          <w:color w:val="000000" w:themeColor="text1"/>
          <w:sz w:val="24"/>
          <w:szCs w:val="24"/>
        </w:rPr>
        <w:t>imobile</w:t>
      </w:r>
      <w:proofErr w:type="spellEnd"/>
      <w:r w:rsidR="00C40E43" w:rsidRPr="00A21C4C">
        <w:rPr>
          <w:color w:val="000000" w:themeColor="text1"/>
          <w:sz w:val="24"/>
          <w:szCs w:val="24"/>
        </w:rPr>
        <w:t xml:space="preserve">, </w:t>
      </w:r>
      <w:proofErr w:type="spellStart"/>
      <w:r w:rsidR="00C40E43" w:rsidRPr="00A21C4C">
        <w:rPr>
          <w:color w:val="000000" w:themeColor="text1"/>
          <w:sz w:val="24"/>
          <w:szCs w:val="24"/>
        </w:rPr>
        <w:t>prezente</w:t>
      </w:r>
      <w:proofErr w:type="spellEnd"/>
      <w:r w:rsidR="00C40E43" w:rsidRPr="00A21C4C">
        <w:rPr>
          <w:color w:val="000000" w:themeColor="text1"/>
          <w:sz w:val="24"/>
          <w:szCs w:val="24"/>
        </w:rPr>
        <w:t xml:space="preserve"> </w:t>
      </w:r>
      <w:proofErr w:type="spellStart"/>
      <w:r w:rsidR="00C40E43" w:rsidRPr="00A21C4C">
        <w:rPr>
          <w:color w:val="000000" w:themeColor="text1"/>
          <w:sz w:val="24"/>
          <w:szCs w:val="24"/>
        </w:rPr>
        <w:t>și</w:t>
      </w:r>
      <w:proofErr w:type="spellEnd"/>
      <w:r w:rsidR="00C40E43" w:rsidRPr="00A21C4C">
        <w:rPr>
          <w:color w:val="000000" w:themeColor="text1"/>
          <w:sz w:val="24"/>
          <w:szCs w:val="24"/>
        </w:rPr>
        <w:t xml:space="preserve"> </w:t>
      </w:r>
      <w:proofErr w:type="spellStart"/>
      <w:r w:rsidR="00C40E43" w:rsidRPr="00A21C4C">
        <w:rPr>
          <w:color w:val="000000" w:themeColor="text1"/>
          <w:sz w:val="24"/>
          <w:szCs w:val="24"/>
        </w:rPr>
        <w:t>viitoare</w:t>
      </w:r>
      <w:proofErr w:type="spellEnd"/>
      <w:r w:rsidR="00C40E43" w:rsidRPr="00A21C4C">
        <w:rPr>
          <w:color w:val="000000" w:themeColor="text1"/>
          <w:sz w:val="24"/>
          <w:szCs w:val="24"/>
        </w:rPr>
        <w:t xml:space="preserve">, </w:t>
      </w:r>
      <w:r>
        <w:rPr>
          <w:color w:val="000000" w:themeColor="text1"/>
          <w:sz w:val="24"/>
          <w:szCs w:val="24"/>
        </w:rPr>
        <w:t xml:space="preserve">ale </w:t>
      </w:r>
      <w:proofErr w:type="spellStart"/>
      <w:r>
        <w:rPr>
          <w:color w:val="000000" w:themeColor="text1"/>
          <w:sz w:val="24"/>
          <w:szCs w:val="24"/>
        </w:rPr>
        <w:t>inculpaților</w:t>
      </w:r>
      <w:proofErr w:type="spellEnd"/>
      <w:r>
        <w:rPr>
          <w:color w:val="000000" w:themeColor="text1"/>
          <w:sz w:val="24"/>
          <w:szCs w:val="24"/>
        </w:rPr>
        <w:t xml:space="preserve"> </w:t>
      </w:r>
      <w:proofErr w:type="spellStart"/>
      <w:r>
        <w:rPr>
          <w:color w:val="000000" w:themeColor="text1"/>
          <w:sz w:val="24"/>
          <w:szCs w:val="24"/>
        </w:rPr>
        <w:t>și</w:t>
      </w:r>
      <w:proofErr w:type="spellEnd"/>
      <w:r>
        <w:rPr>
          <w:color w:val="000000" w:themeColor="text1"/>
          <w:sz w:val="24"/>
          <w:szCs w:val="24"/>
        </w:rPr>
        <w:t xml:space="preserve"> ale </w:t>
      </w:r>
      <w:proofErr w:type="spellStart"/>
      <w:r>
        <w:rPr>
          <w:color w:val="000000" w:themeColor="text1"/>
          <w:sz w:val="24"/>
          <w:szCs w:val="24"/>
        </w:rPr>
        <w:t>societății</w:t>
      </w:r>
      <w:proofErr w:type="spellEnd"/>
      <w:r>
        <w:rPr>
          <w:color w:val="000000" w:themeColor="text1"/>
          <w:sz w:val="24"/>
          <w:szCs w:val="24"/>
        </w:rPr>
        <w:t xml:space="preserve"> </w:t>
      </w:r>
      <w:proofErr w:type="spellStart"/>
      <w:r>
        <w:rPr>
          <w:color w:val="000000" w:themeColor="text1"/>
          <w:sz w:val="24"/>
          <w:szCs w:val="24"/>
        </w:rPr>
        <w:t>până</w:t>
      </w:r>
      <w:proofErr w:type="spellEnd"/>
      <w:r>
        <w:rPr>
          <w:color w:val="000000" w:themeColor="text1"/>
          <w:sz w:val="24"/>
          <w:szCs w:val="24"/>
        </w:rPr>
        <w:t xml:space="preserve"> la </w:t>
      </w:r>
      <w:proofErr w:type="spellStart"/>
      <w:r>
        <w:rPr>
          <w:color w:val="000000" w:themeColor="text1"/>
          <w:sz w:val="24"/>
          <w:szCs w:val="24"/>
        </w:rPr>
        <w:t>concurența</w:t>
      </w:r>
      <w:proofErr w:type="spellEnd"/>
      <w:r>
        <w:rPr>
          <w:color w:val="000000" w:themeColor="text1"/>
          <w:sz w:val="24"/>
          <w:szCs w:val="24"/>
        </w:rPr>
        <w:t xml:space="preserve"> </w:t>
      </w:r>
      <w:proofErr w:type="spellStart"/>
      <w:r>
        <w:rPr>
          <w:color w:val="000000" w:themeColor="text1"/>
          <w:sz w:val="24"/>
          <w:szCs w:val="24"/>
        </w:rPr>
        <w:t>sumei</w:t>
      </w:r>
      <w:proofErr w:type="spellEnd"/>
      <w:r>
        <w:rPr>
          <w:color w:val="000000" w:themeColor="text1"/>
          <w:sz w:val="24"/>
          <w:szCs w:val="24"/>
        </w:rPr>
        <w:t xml:space="preserve"> de </w:t>
      </w:r>
      <w:r w:rsidRPr="00906306">
        <w:rPr>
          <w:sz w:val="24"/>
          <w:szCs w:val="24"/>
          <w:lang w:val="pt-BR"/>
        </w:rPr>
        <w:t>331.509 lei</w:t>
      </w:r>
      <w:r>
        <w:rPr>
          <w:sz w:val="24"/>
          <w:szCs w:val="24"/>
          <w:lang w:val="pt-BR"/>
        </w:rPr>
        <w:t>.</w:t>
      </w:r>
    </w:p>
    <w:p w:rsidR="00C40E43" w:rsidRDefault="00C40E43" w:rsidP="00C40E43">
      <w:pPr>
        <w:pStyle w:val="Style6"/>
        <w:widowControl/>
        <w:tabs>
          <w:tab w:val="left" w:leader="dot" w:pos="3960"/>
          <w:tab w:val="left" w:leader="dot" w:pos="7243"/>
        </w:tabs>
        <w:spacing w:line="360" w:lineRule="auto"/>
        <w:ind w:firstLine="567"/>
        <w:rPr>
          <w:rFonts w:ascii="Times New Roman" w:hAnsi="Times New Roman" w:cs="Times New Roman"/>
          <w:i/>
        </w:rPr>
      </w:pPr>
    </w:p>
    <w:p w:rsidR="00C40E43" w:rsidRDefault="00C40E43" w:rsidP="00C40E43">
      <w:pPr>
        <w:pStyle w:val="Style6"/>
        <w:widowControl/>
        <w:tabs>
          <w:tab w:val="left" w:leader="dot" w:pos="3960"/>
          <w:tab w:val="left" w:leader="dot" w:pos="7243"/>
        </w:tabs>
        <w:spacing w:line="360" w:lineRule="auto"/>
        <w:ind w:firstLine="567"/>
        <w:rPr>
          <w:rFonts w:ascii="Times New Roman" w:hAnsi="Times New Roman" w:cs="Times New Roman"/>
          <w:i/>
          <w:color w:val="FF0000"/>
        </w:rPr>
      </w:pPr>
      <w:r>
        <w:rPr>
          <w:rFonts w:ascii="Times New Roman" w:hAnsi="Times New Roman" w:cs="Times New Roman"/>
          <w:i/>
        </w:rPr>
        <w:t xml:space="preserve">Facem precizarea că punerea în mișcare a acțiunii penale, luarea unor măsuri preventive și dispunerea unor măsuri asigurătorii sunt etape în cadrul procesului penal reglementate de Codul de procedură penală, care nu pot, în nicio situație, să înfrângă principiul prezumției de nevinovăție. </w:t>
      </w:r>
    </w:p>
    <w:p w:rsidR="00F4697B" w:rsidRDefault="00F4697B" w:rsidP="003D4870">
      <w:pPr>
        <w:spacing w:after="120" w:line="360" w:lineRule="auto"/>
        <w:ind w:firstLine="567"/>
        <w:jc w:val="both"/>
        <w:rPr>
          <w:rStyle w:val="FontStyle11"/>
          <w:rFonts w:ascii="Times New Roman" w:hAnsi="Times New Roman" w:cs="Times New Roman"/>
          <w:sz w:val="24"/>
          <w:szCs w:val="24"/>
        </w:rPr>
      </w:pPr>
    </w:p>
    <w:p w:rsidR="00E2099C" w:rsidRDefault="00E2099C" w:rsidP="00E2099C">
      <w:pPr>
        <w:spacing w:line="276" w:lineRule="auto"/>
        <w:jc w:val="center"/>
        <w:rPr>
          <w:i/>
          <w:sz w:val="28"/>
          <w:szCs w:val="28"/>
          <w:lang w:val="ro-RO"/>
        </w:rPr>
      </w:pPr>
    </w:p>
    <w:p w:rsidR="00375A55" w:rsidRPr="0089758F" w:rsidRDefault="00375A55" w:rsidP="00E2099C">
      <w:pPr>
        <w:spacing w:line="276" w:lineRule="auto"/>
        <w:jc w:val="center"/>
        <w:rPr>
          <w:rFonts w:eastAsia="Batang"/>
          <w:b/>
          <w:sz w:val="24"/>
          <w:szCs w:val="24"/>
          <w:lang w:val="ro-RO"/>
        </w:rPr>
      </w:pPr>
      <w:r w:rsidRPr="0089758F">
        <w:rPr>
          <w:b/>
          <w:sz w:val="24"/>
          <w:szCs w:val="24"/>
          <w:lang w:val="ro-RO"/>
        </w:rPr>
        <w:t xml:space="preserve">Compartimentul de Informare </w:t>
      </w:r>
      <w:r w:rsidR="00E2099C" w:rsidRPr="0089758F">
        <w:rPr>
          <w:b/>
          <w:sz w:val="24"/>
          <w:szCs w:val="24"/>
          <w:lang w:val="ro-RO"/>
        </w:rPr>
        <w:t>și</w:t>
      </w:r>
      <w:r w:rsidRPr="0089758F">
        <w:rPr>
          <w:b/>
          <w:sz w:val="24"/>
          <w:szCs w:val="24"/>
          <w:lang w:val="ro-RO"/>
        </w:rPr>
        <w:t xml:space="preserve"> </w:t>
      </w:r>
      <w:r w:rsidR="00E2099C" w:rsidRPr="0089758F">
        <w:rPr>
          <w:b/>
          <w:sz w:val="24"/>
          <w:szCs w:val="24"/>
          <w:lang w:val="ro-RO"/>
        </w:rPr>
        <w:t>Relații</w:t>
      </w:r>
      <w:r w:rsidRPr="0089758F">
        <w:rPr>
          <w:b/>
          <w:sz w:val="24"/>
          <w:szCs w:val="24"/>
          <w:lang w:val="ro-RO"/>
        </w:rPr>
        <w:t xml:space="preserve"> Publice din cadrul Parchetului de pe lângă Tribunalul </w:t>
      </w:r>
      <w:r w:rsidR="00E2099C" w:rsidRPr="0089758F">
        <w:rPr>
          <w:b/>
          <w:sz w:val="24"/>
          <w:szCs w:val="24"/>
          <w:lang w:val="ro-RO"/>
        </w:rPr>
        <w:t>București</w:t>
      </w:r>
    </w:p>
    <w:p w:rsidR="00375A55" w:rsidRPr="0089758F" w:rsidRDefault="00375A55" w:rsidP="00375A55">
      <w:pPr>
        <w:spacing w:line="276" w:lineRule="auto"/>
        <w:jc w:val="center"/>
        <w:rPr>
          <w:rFonts w:eastAsia="Batang"/>
          <w:b/>
          <w:sz w:val="24"/>
          <w:szCs w:val="24"/>
          <w:lang w:val="ro-RO"/>
        </w:rPr>
      </w:pPr>
    </w:p>
    <w:p w:rsidR="00D351C2" w:rsidRPr="0089758F" w:rsidRDefault="00D351C2"/>
    <w:sectPr w:rsidR="00D351C2" w:rsidRPr="0089758F" w:rsidSect="00C40E43">
      <w:headerReference w:type="even" r:id="rId9"/>
      <w:footerReference w:type="default" r:id="rId10"/>
      <w:footerReference w:type="first" r:id="rId11"/>
      <w:pgSz w:w="11906" w:h="16838" w:code="9"/>
      <w:pgMar w:top="709" w:right="1021" w:bottom="1021" w:left="1276" w:header="567"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10E" w:rsidRDefault="0088310E">
      <w:r>
        <w:separator/>
      </w:r>
    </w:p>
  </w:endnote>
  <w:endnote w:type="continuationSeparator" w:id="0">
    <w:p w:rsidR="0088310E" w:rsidRDefault="0088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EE"/>
    <w:family w:val="roman"/>
    <w:pitch w:val="variable"/>
    <w:sig w:usb0="A00002EF" w:usb1="4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rebuchet MS" w:hAnsi="Trebuchet MS"/>
        <w:sz w:val="18"/>
        <w:szCs w:val="18"/>
        <w:lang w:val="ro-RO"/>
      </w:rPr>
      <w:id w:val="1953427051"/>
      <w:docPartObj>
        <w:docPartGallery w:val="Page Numbers (Bottom of Page)"/>
        <w:docPartUnique/>
      </w:docPartObj>
    </w:sdtPr>
    <w:sdtEndPr/>
    <w:sdtContent>
      <w:sdt>
        <w:sdtPr>
          <w:rPr>
            <w:rFonts w:ascii="Trebuchet MS" w:hAnsi="Trebuchet MS"/>
            <w:sz w:val="18"/>
            <w:szCs w:val="18"/>
            <w:lang w:val="ro-RO"/>
          </w:rPr>
          <w:id w:val="-646131667"/>
          <w:docPartObj>
            <w:docPartGallery w:val="Page Numbers (Top of Page)"/>
            <w:docPartUnique/>
          </w:docPartObj>
        </w:sdtPr>
        <w:sdtEndPr/>
        <w:sdtContent>
          <w:p w:rsidR="00E06C64" w:rsidRDefault="00E06C64" w:rsidP="00E06C64">
            <w:pPr>
              <w:pStyle w:val="Subsol"/>
              <w:jc w:val="center"/>
              <w:rPr>
                <w:rFonts w:ascii="Trebuchet MS" w:hAnsi="Trebuchet MS"/>
                <w:color w:val="4472C4" w:themeColor="accent5"/>
                <w:lang w:val="ro-RO"/>
              </w:rPr>
            </w:pPr>
            <w:r>
              <w:rPr>
                <w:rFonts w:ascii="Trebuchet MS" w:hAnsi="Trebuchet MS"/>
                <w:color w:val="4472C4" w:themeColor="accent5"/>
                <w:lang w:val="ro-RO"/>
              </w:rPr>
              <w:t>ROMÂNIA, București, str. Scaune nr. 1-3, sector 3</w:t>
            </w:r>
          </w:p>
          <w:p w:rsidR="00E06C64" w:rsidRDefault="0088310E" w:rsidP="00E06C64">
            <w:pPr>
              <w:pStyle w:val="Subsol"/>
              <w:jc w:val="center"/>
              <w:rPr>
                <w:rFonts w:ascii="Trebuchet MS" w:hAnsi="Trebuchet MS"/>
                <w:color w:val="4472C4" w:themeColor="accent5"/>
                <w:lang w:val="ro-RO"/>
              </w:rPr>
            </w:pPr>
            <w:hyperlink r:id="rId1" w:history="1">
              <w:r w:rsidR="00E06C64">
                <w:rPr>
                  <w:rStyle w:val="Hyperlink"/>
                  <w:rFonts w:ascii="Trebuchet MS" w:hAnsi="Trebuchet MS"/>
                  <w:color w:val="4472C4" w:themeColor="accent5"/>
                  <w:lang w:val="ro-RO"/>
                </w:rPr>
                <w:t>pt_bucuresti</w:t>
              </w:r>
            </w:hyperlink>
            <w:r w:rsidR="00E06C64">
              <w:rPr>
                <w:rFonts w:ascii="Trebuchet MS" w:hAnsi="Trebuchet MS"/>
                <w:color w:val="4472C4" w:themeColor="accent5"/>
                <w:lang w:val="ro-RO"/>
              </w:rPr>
              <w:t>@mpublic.ro       ptbucuresti.mpublic.ro</w:t>
            </w:r>
          </w:p>
          <w:p w:rsidR="00451BDB" w:rsidRPr="004802A7" w:rsidRDefault="00517C52">
            <w:pPr>
              <w:pStyle w:val="Subsol"/>
              <w:jc w:val="center"/>
              <w:rPr>
                <w:rFonts w:ascii="Trebuchet MS" w:hAnsi="Trebuchet MS"/>
                <w:sz w:val="18"/>
                <w:szCs w:val="18"/>
                <w:lang w:val="ro-RO"/>
              </w:rPr>
            </w:pPr>
            <w:r w:rsidRPr="004802A7">
              <w:rPr>
                <w:rFonts w:ascii="Trebuchet MS" w:hAnsi="Trebuchet MS"/>
                <w:sz w:val="18"/>
                <w:szCs w:val="18"/>
                <w:lang w:val="ro-RO"/>
              </w:rPr>
              <w:t xml:space="preserve">pagina </w:t>
            </w:r>
            <w:r w:rsidRPr="004802A7">
              <w:rPr>
                <w:rFonts w:ascii="Trebuchet MS" w:hAnsi="Trebuchet MS"/>
                <w:bCs/>
                <w:sz w:val="18"/>
                <w:szCs w:val="18"/>
                <w:lang w:val="ro-RO"/>
              </w:rPr>
              <w:fldChar w:fldCharType="begin"/>
            </w:r>
            <w:r w:rsidRPr="004802A7">
              <w:rPr>
                <w:rFonts w:ascii="Trebuchet MS" w:hAnsi="Trebuchet MS"/>
                <w:bCs/>
                <w:sz w:val="18"/>
                <w:szCs w:val="18"/>
                <w:lang w:val="ro-RO"/>
              </w:rPr>
              <w:instrText>PAGE</w:instrText>
            </w:r>
            <w:r w:rsidRPr="004802A7">
              <w:rPr>
                <w:rFonts w:ascii="Trebuchet MS" w:hAnsi="Trebuchet MS"/>
                <w:bCs/>
                <w:sz w:val="18"/>
                <w:szCs w:val="18"/>
                <w:lang w:val="ro-RO"/>
              </w:rPr>
              <w:fldChar w:fldCharType="separate"/>
            </w:r>
            <w:r>
              <w:rPr>
                <w:rFonts w:ascii="Trebuchet MS" w:hAnsi="Trebuchet MS"/>
                <w:bCs/>
                <w:noProof/>
                <w:sz w:val="18"/>
                <w:szCs w:val="18"/>
                <w:lang w:val="ro-RO"/>
              </w:rPr>
              <w:t>2</w:t>
            </w:r>
            <w:r w:rsidRPr="004802A7">
              <w:rPr>
                <w:rFonts w:ascii="Trebuchet MS" w:hAnsi="Trebuchet MS"/>
                <w:bCs/>
                <w:sz w:val="18"/>
                <w:szCs w:val="18"/>
                <w:lang w:val="ro-RO"/>
              </w:rPr>
              <w:fldChar w:fldCharType="end"/>
            </w:r>
            <w:r w:rsidRPr="004802A7">
              <w:rPr>
                <w:rFonts w:ascii="Trebuchet MS" w:hAnsi="Trebuchet MS"/>
                <w:bCs/>
                <w:sz w:val="18"/>
                <w:szCs w:val="18"/>
                <w:lang w:val="ro-RO"/>
              </w:rPr>
              <w:t>/</w:t>
            </w:r>
            <w:r w:rsidRPr="004802A7">
              <w:rPr>
                <w:rFonts w:ascii="Trebuchet MS" w:hAnsi="Trebuchet MS"/>
                <w:bCs/>
                <w:sz w:val="18"/>
                <w:szCs w:val="18"/>
                <w:lang w:val="ro-RO"/>
              </w:rPr>
              <w:fldChar w:fldCharType="begin"/>
            </w:r>
            <w:r w:rsidRPr="004802A7">
              <w:rPr>
                <w:rFonts w:ascii="Trebuchet MS" w:hAnsi="Trebuchet MS"/>
                <w:bCs/>
                <w:sz w:val="18"/>
                <w:szCs w:val="18"/>
                <w:lang w:val="ro-RO"/>
              </w:rPr>
              <w:instrText>NUMPAGES</w:instrText>
            </w:r>
            <w:r w:rsidRPr="004802A7">
              <w:rPr>
                <w:rFonts w:ascii="Trebuchet MS" w:hAnsi="Trebuchet MS"/>
                <w:bCs/>
                <w:sz w:val="18"/>
                <w:szCs w:val="18"/>
                <w:lang w:val="ro-RO"/>
              </w:rPr>
              <w:fldChar w:fldCharType="separate"/>
            </w:r>
            <w:r>
              <w:rPr>
                <w:rFonts w:ascii="Trebuchet MS" w:hAnsi="Trebuchet MS"/>
                <w:bCs/>
                <w:noProof/>
                <w:sz w:val="18"/>
                <w:szCs w:val="18"/>
                <w:lang w:val="ro-RO"/>
              </w:rPr>
              <w:t>2</w:t>
            </w:r>
            <w:r w:rsidRPr="004802A7">
              <w:rPr>
                <w:rFonts w:ascii="Trebuchet MS" w:hAnsi="Trebuchet MS"/>
                <w:bCs/>
                <w:sz w:val="18"/>
                <w:szCs w:val="18"/>
                <w:lang w:val="ro-RO"/>
              </w:rPr>
              <w:fldChar w:fldCharType="end"/>
            </w:r>
          </w:p>
        </w:sdtContent>
      </w:sdt>
    </w:sdtContent>
  </w:sdt>
  <w:p w:rsidR="00451BDB" w:rsidRPr="004802A7" w:rsidRDefault="00451BDB" w:rsidP="001E2697">
    <w:pPr>
      <w:pStyle w:val="Subsol"/>
      <w:rPr>
        <w:rFonts w:ascii="Trebuchet MS" w:hAnsi="Trebuchet MS"/>
        <w:sz w:val="18"/>
        <w:szCs w:val="18"/>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BDB" w:rsidRPr="002D401C" w:rsidRDefault="00451BDB" w:rsidP="000E1FCD">
    <w:pPr>
      <w:pStyle w:val="Subsol"/>
      <w:jc w:val="center"/>
      <w:rPr>
        <w:rFonts w:ascii="Trebuchet MS" w:hAnsi="Trebuchet MS"/>
      </w:rPr>
    </w:pPr>
  </w:p>
  <w:p w:rsidR="00451BDB" w:rsidRPr="002D401C" w:rsidRDefault="00517C52" w:rsidP="00A31838">
    <w:pPr>
      <w:pStyle w:val="Subsol"/>
      <w:jc w:val="center"/>
      <w:rPr>
        <w:rFonts w:ascii="Trebuchet MS" w:hAnsi="Trebuchet MS"/>
        <w:color w:val="4472C4" w:themeColor="accent5"/>
        <w:lang w:val="ro-RO"/>
      </w:rPr>
    </w:pPr>
    <w:r w:rsidRPr="002D401C">
      <w:rPr>
        <w:rFonts w:ascii="Trebuchet MS" w:hAnsi="Trebuchet MS"/>
        <w:color w:val="4472C4" w:themeColor="accent5"/>
        <w:lang w:val="ro-RO"/>
      </w:rPr>
      <w:t>ROMÂNIA, București, str. Scaune nr. 1-3, sector 3</w:t>
    </w:r>
  </w:p>
  <w:p w:rsidR="00451BDB" w:rsidRPr="002D401C" w:rsidRDefault="0088310E" w:rsidP="00A31838">
    <w:pPr>
      <w:pStyle w:val="Subsol"/>
      <w:jc w:val="center"/>
      <w:rPr>
        <w:rFonts w:ascii="Trebuchet MS" w:hAnsi="Trebuchet MS"/>
        <w:color w:val="4472C4" w:themeColor="accent5"/>
        <w:lang w:val="ro-RO"/>
      </w:rPr>
    </w:pPr>
    <w:hyperlink r:id="rId1" w:history="1">
      <w:r w:rsidR="00517C52" w:rsidRPr="002D401C">
        <w:rPr>
          <w:rStyle w:val="Hyperlink"/>
          <w:rFonts w:ascii="Trebuchet MS" w:hAnsi="Trebuchet MS"/>
          <w:color w:val="4472C4" w:themeColor="accent5"/>
          <w:lang w:val="ro-RO"/>
        </w:rPr>
        <w:t>pt_bucuresti</w:t>
      </w:r>
    </w:hyperlink>
    <w:r w:rsidR="00517C52" w:rsidRPr="002D401C">
      <w:rPr>
        <w:rFonts w:ascii="Trebuchet MS" w:hAnsi="Trebuchet MS"/>
        <w:color w:val="4472C4" w:themeColor="accent5"/>
        <w:lang w:val="ro-RO"/>
      </w:rPr>
      <w:t>@mpublic.ro       ptbucuresti.mpublic.ro</w:t>
    </w:r>
  </w:p>
  <w:p w:rsidR="00451BDB" w:rsidRPr="002D401C" w:rsidRDefault="00451BDB" w:rsidP="00A31838">
    <w:pPr>
      <w:jc w:val="center"/>
      <w:rPr>
        <w:rFonts w:ascii="Trebuchet MS" w:hAnsi="Trebuchet MS"/>
        <w:color w:val="4472C4" w:themeColor="accent5"/>
      </w:rPr>
    </w:pPr>
  </w:p>
  <w:p w:rsidR="00451BDB" w:rsidRPr="002D401C" w:rsidRDefault="00451BDB">
    <w:pPr>
      <w:pStyle w:val="Subsol"/>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10E" w:rsidRDefault="0088310E">
      <w:r>
        <w:separator/>
      </w:r>
    </w:p>
  </w:footnote>
  <w:footnote w:type="continuationSeparator" w:id="0">
    <w:p w:rsidR="0088310E" w:rsidRDefault="00883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BDB" w:rsidRDefault="00517C52" w:rsidP="00684C93">
    <w:pPr>
      <w:pStyle w:val="Antet"/>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rsidR="00451BDB" w:rsidRDefault="0088310E">
    <w:pPr>
      <w:pStyle w:val="Ante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315.55pt;height:433.1pt;z-index:-251658752;mso-wrap-edited:f;mso-width-percent:0;mso-height-percent:0;mso-position-horizontal:center;mso-position-horizontal-relative:margin;mso-position-vertical:center;mso-position-vertical-relative:margin;mso-width-percent:0;mso-height-percent:0" o:allowincell="f">
          <v:imagedata r:id="rId1" o:title="ste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1D1"/>
    <w:multiLevelType w:val="hybridMultilevel"/>
    <w:tmpl w:val="00A86C14"/>
    <w:lvl w:ilvl="0" w:tplc="0409000F">
      <w:start w:val="1"/>
      <w:numFmt w:val="decimal"/>
      <w:lvlText w:val="%1."/>
      <w:lvlJc w:val="left"/>
      <w:pPr>
        <w:ind w:left="1440" w:hanging="360"/>
      </w:p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18F109D7"/>
    <w:multiLevelType w:val="hybridMultilevel"/>
    <w:tmpl w:val="2EEA4B9A"/>
    <w:lvl w:ilvl="0" w:tplc="AB266864">
      <w:start w:val="1"/>
      <w:numFmt w:val="upperRoman"/>
      <w:lvlText w:val="%1."/>
      <w:lvlJc w:val="righ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3E65673A"/>
    <w:multiLevelType w:val="hybridMultilevel"/>
    <w:tmpl w:val="9FEA70D2"/>
    <w:lvl w:ilvl="0" w:tplc="EB66531A">
      <w:start w:val="1"/>
      <w:numFmt w:val="decimal"/>
      <w:lvlText w:val="%1."/>
      <w:lvlJc w:val="left"/>
      <w:pPr>
        <w:ind w:left="1080" w:hanging="360"/>
      </w:pPr>
      <w:rPr>
        <w:rFonts w:eastAsiaTheme="minorEastAsia"/>
        <w:b/>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4E13415"/>
    <w:multiLevelType w:val="hybridMultilevel"/>
    <w:tmpl w:val="91BEC14C"/>
    <w:lvl w:ilvl="0" w:tplc="41E8C582">
      <w:start w:val="1"/>
      <w:numFmt w:val="bullet"/>
      <w:lvlText w:val="-"/>
      <w:lvlJc w:val="left"/>
      <w:pPr>
        <w:ind w:left="1440" w:hanging="360"/>
      </w:pPr>
      <w:rPr>
        <w:rFonts w:ascii="Constantia" w:eastAsia="Times New Roman" w:hAnsi="Constantia" w:cs="Times New Roman"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687471A4"/>
    <w:multiLevelType w:val="hybridMultilevel"/>
    <w:tmpl w:val="E4C6457A"/>
    <w:lvl w:ilvl="0" w:tplc="087E13CC">
      <w:start w:val="2"/>
      <w:numFmt w:val="decimal"/>
      <w:lvlText w:val="%1."/>
      <w:lvlJc w:val="left"/>
      <w:pPr>
        <w:ind w:left="1069" w:hanging="360"/>
      </w:pPr>
      <w:rPr>
        <w:i w:val="0"/>
        <w:sz w:val="24"/>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A55"/>
    <w:rsid w:val="00027604"/>
    <w:rsid w:val="00034E68"/>
    <w:rsid w:val="00070C66"/>
    <w:rsid w:val="0009168D"/>
    <w:rsid w:val="00092444"/>
    <w:rsid w:val="000A4D85"/>
    <w:rsid w:val="000A692C"/>
    <w:rsid w:val="000D4345"/>
    <w:rsid w:val="0013718D"/>
    <w:rsid w:val="001A7138"/>
    <w:rsid w:val="001A7F38"/>
    <w:rsid w:val="001D0925"/>
    <w:rsid w:val="001F22C9"/>
    <w:rsid w:val="001F3493"/>
    <w:rsid w:val="00223397"/>
    <w:rsid w:val="00266C7A"/>
    <w:rsid w:val="0028120C"/>
    <w:rsid w:val="00287F2C"/>
    <w:rsid w:val="002E049C"/>
    <w:rsid w:val="002E2575"/>
    <w:rsid w:val="00321DA8"/>
    <w:rsid w:val="00331A38"/>
    <w:rsid w:val="00365FE2"/>
    <w:rsid w:val="00375A55"/>
    <w:rsid w:val="00380311"/>
    <w:rsid w:val="003D173F"/>
    <w:rsid w:val="003D4870"/>
    <w:rsid w:val="003E5987"/>
    <w:rsid w:val="003F0C11"/>
    <w:rsid w:val="00432586"/>
    <w:rsid w:val="00434ECA"/>
    <w:rsid w:val="00451BDB"/>
    <w:rsid w:val="00491EF1"/>
    <w:rsid w:val="00497BBB"/>
    <w:rsid w:val="004A5CD0"/>
    <w:rsid w:val="004B1AF8"/>
    <w:rsid w:val="004E0F85"/>
    <w:rsid w:val="004F1D4F"/>
    <w:rsid w:val="00517C52"/>
    <w:rsid w:val="0052147F"/>
    <w:rsid w:val="00527AD7"/>
    <w:rsid w:val="00562CD8"/>
    <w:rsid w:val="00595627"/>
    <w:rsid w:val="005B71B9"/>
    <w:rsid w:val="006111BD"/>
    <w:rsid w:val="006348CB"/>
    <w:rsid w:val="00656B54"/>
    <w:rsid w:val="00677278"/>
    <w:rsid w:val="006A264D"/>
    <w:rsid w:val="006A2A31"/>
    <w:rsid w:val="006A58D0"/>
    <w:rsid w:val="006B3759"/>
    <w:rsid w:val="00724890"/>
    <w:rsid w:val="0074214F"/>
    <w:rsid w:val="007617DF"/>
    <w:rsid w:val="007C3D0E"/>
    <w:rsid w:val="007E2303"/>
    <w:rsid w:val="007F23EF"/>
    <w:rsid w:val="007F678A"/>
    <w:rsid w:val="00802F66"/>
    <w:rsid w:val="00806213"/>
    <w:rsid w:val="0082536E"/>
    <w:rsid w:val="00865842"/>
    <w:rsid w:val="0088310E"/>
    <w:rsid w:val="00894D4C"/>
    <w:rsid w:val="0089758F"/>
    <w:rsid w:val="00906306"/>
    <w:rsid w:val="00962173"/>
    <w:rsid w:val="00966963"/>
    <w:rsid w:val="0097419A"/>
    <w:rsid w:val="00997EC7"/>
    <w:rsid w:val="009E075A"/>
    <w:rsid w:val="009E1A88"/>
    <w:rsid w:val="00A10CF5"/>
    <w:rsid w:val="00A21ACB"/>
    <w:rsid w:val="00A21C4C"/>
    <w:rsid w:val="00A45DA6"/>
    <w:rsid w:val="00A85214"/>
    <w:rsid w:val="00AB114B"/>
    <w:rsid w:val="00AB7FB1"/>
    <w:rsid w:val="00AD283B"/>
    <w:rsid w:val="00AE1DBF"/>
    <w:rsid w:val="00AF63FF"/>
    <w:rsid w:val="00AF74C2"/>
    <w:rsid w:val="00B15FFC"/>
    <w:rsid w:val="00B17C25"/>
    <w:rsid w:val="00B43FE2"/>
    <w:rsid w:val="00B466C2"/>
    <w:rsid w:val="00B472A6"/>
    <w:rsid w:val="00BC7947"/>
    <w:rsid w:val="00BE6EE9"/>
    <w:rsid w:val="00C0541D"/>
    <w:rsid w:val="00C40E43"/>
    <w:rsid w:val="00C42860"/>
    <w:rsid w:val="00C455F3"/>
    <w:rsid w:val="00CA4974"/>
    <w:rsid w:val="00CE65DD"/>
    <w:rsid w:val="00CF2183"/>
    <w:rsid w:val="00CF3182"/>
    <w:rsid w:val="00D21691"/>
    <w:rsid w:val="00D351C2"/>
    <w:rsid w:val="00D3748D"/>
    <w:rsid w:val="00D47945"/>
    <w:rsid w:val="00D50F6E"/>
    <w:rsid w:val="00D72D93"/>
    <w:rsid w:val="00DB3B06"/>
    <w:rsid w:val="00E03A8A"/>
    <w:rsid w:val="00E06C64"/>
    <w:rsid w:val="00E2099C"/>
    <w:rsid w:val="00E35C48"/>
    <w:rsid w:val="00E57567"/>
    <w:rsid w:val="00E823E0"/>
    <w:rsid w:val="00EA1E5D"/>
    <w:rsid w:val="00EB274A"/>
    <w:rsid w:val="00EF4303"/>
    <w:rsid w:val="00F42900"/>
    <w:rsid w:val="00F4697B"/>
    <w:rsid w:val="00F57176"/>
    <w:rsid w:val="00F62EC9"/>
    <w:rsid w:val="00F67774"/>
    <w:rsid w:val="00F77C6E"/>
    <w:rsid w:val="00F80DD5"/>
    <w:rsid w:val="00F934D1"/>
    <w:rsid w:val="00F947C5"/>
    <w:rsid w:val="00FA1E5E"/>
    <w:rsid w:val="00FB1E96"/>
    <w:rsid w:val="00FC1557"/>
    <w:rsid w:val="00FC50FC"/>
    <w:rsid w:val="00FE3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AF7329"/>
  <w15:chartTrackingRefBased/>
  <w15:docId w15:val="{9F84329B-D98A-421B-9C1C-B32BA472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306"/>
    <w:pPr>
      <w:spacing w:after="0" w:line="240" w:lineRule="auto"/>
    </w:pPr>
    <w:rPr>
      <w:rFonts w:ascii="Times New Roman" w:eastAsia="Times New Roman" w:hAnsi="Times New Roman" w:cs="Times New Roman"/>
      <w:sz w:val="20"/>
      <w:szCs w:val="20"/>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375A55"/>
    <w:pPr>
      <w:tabs>
        <w:tab w:val="center" w:pos="4536"/>
        <w:tab w:val="right" w:pos="9072"/>
      </w:tabs>
    </w:pPr>
  </w:style>
  <w:style w:type="character" w:customStyle="1" w:styleId="AntetCaracter">
    <w:name w:val="Antet Caracter"/>
    <w:basedOn w:val="Fontdeparagrafimplicit"/>
    <w:link w:val="Antet"/>
    <w:rsid w:val="00375A55"/>
    <w:rPr>
      <w:rFonts w:ascii="Times New Roman" w:eastAsia="Times New Roman" w:hAnsi="Times New Roman" w:cs="Times New Roman"/>
      <w:sz w:val="20"/>
      <w:szCs w:val="20"/>
      <w:lang w:val="en-US" w:eastAsia="ro-RO"/>
    </w:rPr>
  </w:style>
  <w:style w:type="paragraph" w:styleId="Subsol">
    <w:name w:val="footer"/>
    <w:basedOn w:val="Normal"/>
    <w:link w:val="SubsolCaracter"/>
    <w:uiPriority w:val="99"/>
    <w:rsid w:val="00375A55"/>
    <w:pPr>
      <w:tabs>
        <w:tab w:val="center" w:pos="4536"/>
        <w:tab w:val="right" w:pos="9072"/>
      </w:tabs>
    </w:pPr>
  </w:style>
  <w:style w:type="character" w:customStyle="1" w:styleId="SubsolCaracter">
    <w:name w:val="Subsol Caracter"/>
    <w:basedOn w:val="Fontdeparagrafimplicit"/>
    <w:link w:val="Subsol"/>
    <w:uiPriority w:val="99"/>
    <w:rsid w:val="00375A55"/>
    <w:rPr>
      <w:rFonts w:ascii="Times New Roman" w:eastAsia="Times New Roman" w:hAnsi="Times New Roman" w:cs="Times New Roman"/>
      <w:sz w:val="20"/>
      <w:szCs w:val="20"/>
      <w:lang w:val="en-US" w:eastAsia="ro-RO"/>
    </w:rPr>
  </w:style>
  <w:style w:type="character" w:styleId="Numrdepagin">
    <w:name w:val="page number"/>
    <w:basedOn w:val="Fontdeparagrafimplicit"/>
    <w:rsid w:val="00375A55"/>
  </w:style>
  <w:style w:type="table" w:styleId="Tabelgril">
    <w:name w:val="Table Grid"/>
    <w:basedOn w:val="TabelNormal"/>
    <w:uiPriority w:val="39"/>
    <w:rsid w:val="00375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75A55"/>
    <w:rPr>
      <w:color w:val="0000FF"/>
      <w:u w:val="single"/>
    </w:rPr>
  </w:style>
  <w:style w:type="paragraph" w:styleId="TextnBalon">
    <w:name w:val="Balloon Text"/>
    <w:basedOn w:val="Normal"/>
    <w:link w:val="TextnBalonCaracter"/>
    <w:uiPriority w:val="99"/>
    <w:semiHidden/>
    <w:unhideWhenUsed/>
    <w:rsid w:val="00E2099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2099C"/>
    <w:rPr>
      <w:rFonts w:ascii="Segoe UI" w:eastAsia="Times New Roman" w:hAnsi="Segoe UI" w:cs="Segoe UI"/>
      <w:sz w:val="18"/>
      <w:szCs w:val="18"/>
      <w:lang w:val="en-US" w:eastAsia="ro-RO"/>
    </w:rPr>
  </w:style>
  <w:style w:type="paragraph" w:customStyle="1" w:styleId="Style6">
    <w:name w:val="Style6"/>
    <w:basedOn w:val="Normal"/>
    <w:uiPriority w:val="99"/>
    <w:rsid w:val="005B71B9"/>
    <w:pPr>
      <w:widowControl w:val="0"/>
      <w:autoSpaceDE w:val="0"/>
      <w:autoSpaceDN w:val="0"/>
      <w:adjustRightInd w:val="0"/>
      <w:spacing w:line="259" w:lineRule="exact"/>
      <w:ind w:firstLine="542"/>
      <w:jc w:val="both"/>
    </w:pPr>
    <w:rPr>
      <w:rFonts w:ascii="Palatino Linotype" w:eastAsiaTheme="minorEastAsia" w:hAnsi="Palatino Linotype" w:cstheme="minorBidi"/>
      <w:sz w:val="24"/>
      <w:szCs w:val="24"/>
      <w:lang w:val="ro-RO"/>
    </w:rPr>
  </w:style>
  <w:style w:type="character" w:customStyle="1" w:styleId="FontStyle11">
    <w:name w:val="Font Style11"/>
    <w:basedOn w:val="Fontdeparagrafimplicit"/>
    <w:uiPriority w:val="99"/>
    <w:rsid w:val="005B71B9"/>
    <w:rPr>
      <w:rFonts w:ascii="Palatino Linotype" w:hAnsi="Palatino Linotype" w:cs="Palatino Linotype" w:hint="default"/>
      <w:sz w:val="18"/>
      <w:szCs w:val="18"/>
    </w:rPr>
  </w:style>
  <w:style w:type="character" w:customStyle="1" w:styleId="tab1">
    <w:name w:val="tab1"/>
    <w:basedOn w:val="Fontdeparagrafimplicit"/>
    <w:rsid w:val="00AB114B"/>
  </w:style>
  <w:style w:type="paragraph" w:styleId="Listparagraf">
    <w:name w:val="List Paragraph"/>
    <w:basedOn w:val="Normal"/>
    <w:uiPriority w:val="99"/>
    <w:qFormat/>
    <w:rsid w:val="00D72D93"/>
    <w:pPr>
      <w:spacing w:after="200" w:line="276" w:lineRule="auto"/>
      <w:ind w:left="720"/>
      <w:contextualSpacing/>
    </w:pPr>
    <w:rPr>
      <w:rFonts w:asciiTheme="minorHAnsi" w:eastAsiaTheme="minorEastAsia" w:hAnsiTheme="minorHAnsi" w:cstheme="minorBid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68079">
      <w:bodyDiv w:val="1"/>
      <w:marLeft w:val="0"/>
      <w:marRight w:val="0"/>
      <w:marTop w:val="0"/>
      <w:marBottom w:val="0"/>
      <w:divBdr>
        <w:top w:val="none" w:sz="0" w:space="0" w:color="auto"/>
        <w:left w:val="none" w:sz="0" w:space="0" w:color="auto"/>
        <w:bottom w:val="none" w:sz="0" w:space="0" w:color="auto"/>
        <w:right w:val="none" w:sz="0" w:space="0" w:color="auto"/>
      </w:divBdr>
    </w:div>
    <w:div w:id="152381886">
      <w:bodyDiv w:val="1"/>
      <w:marLeft w:val="0"/>
      <w:marRight w:val="0"/>
      <w:marTop w:val="0"/>
      <w:marBottom w:val="0"/>
      <w:divBdr>
        <w:top w:val="none" w:sz="0" w:space="0" w:color="auto"/>
        <w:left w:val="none" w:sz="0" w:space="0" w:color="auto"/>
        <w:bottom w:val="none" w:sz="0" w:space="0" w:color="auto"/>
        <w:right w:val="none" w:sz="0" w:space="0" w:color="auto"/>
      </w:divBdr>
    </w:div>
    <w:div w:id="204097079">
      <w:bodyDiv w:val="1"/>
      <w:marLeft w:val="0"/>
      <w:marRight w:val="0"/>
      <w:marTop w:val="0"/>
      <w:marBottom w:val="0"/>
      <w:divBdr>
        <w:top w:val="none" w:sz="0" w:space="0" w:color="auto"/>
        <w:left w:val="none" w:sz="0" w:space="0" w:color="auto"/>
        <w:bottom w:val="none" w:sz="0" w:space="0" w:color="auto"/>
        <w:right w:val="none" w:sz="0" w:space="0" w:color="auto"/>
      </w:divBdr>
    </w:div>
    <w:div w:id="225535301">
      <w:bodyDiv w:val="1"/>
      <w:marLeft w:val="0"/>
      <w:marRight w:val="0"/>
      <w:marTop w:val="0"/>
      <w:marBottom w:val="0"/>
      <w:divBdr>
        <w:top w:val="none" w:sz="0" w:space="0" w:color="auto"/>
        <w:left w:val="none" w:sz="0" w:space="0" w:color="auto"/>
        <w:bottom w:val="none" w:sz="0" w:space="0" w:color="auto"/>
        <w:right w:val="none" w:sz="0" w:space="0" w:color="auto"/>
      </w:divBdr>
    </w:div>
    <w:div w:id="239369312">
      <w:bodyDiv w:val="1"/>
      <w:marLeft w:val="0"/>
      <w:marRight w:val="0"/>
      <w:marTop w:val="0"/>
      <w:marBottom w:val="0"/>
      <w:divBdr>
        <w:top w:val="none" w:sz="0" w:space="0" w:color="auto"/>
        <w:left w:val="none" w:sz="0" w:space="0" w:color="auto"/>
        <w:bottom w:val="none" w:sz="0" w:space="0" w:color="auto"/>
        <w:right w:val="none" w:sz="0" w:space="0" w:color="auto"/>
      </w:divBdr>
    </w:div>
    <w:div w:id="246157640">
      <w:bodyDiv w:val="1"/>
      <w:marLeft w:val="0"/>
      <w:marRight w:val="0"/>
      <w:marTop w:val="0"/>
      <w:marBottom w:val="0"/>
      <w:divBdr>
        <w:top w:val="none" w:sz="0" w:space="0" w:color="auto"/>
        <w:left w:val="none" w:sz="0" w:space="0" w:color="auto"/>
        <w:bottom w:val="none" w:sz="0" w:space="0" w:color="auto"/>
        <w:right w:val="none" w:sz="0" w:space="0" w:color="auto"/>
      </w:divBdr>
    </w:div>
    <w:div w:id="307395169">
      <w:bodyDiv w:val="1"/>
      <w:marLeft w:val="0"/>
      <w:marRight w:val="0"/>
      <w:marTop w:val="0"/>
      <w:marBottom w:val="0"/>
      <w:divBdr>
        <w:top w:val="none" w:sz="0" w:space="0" w:color="auto"/>
        <w:left w:val="none" w:sz="0" w:space="0" w:color="auto"/>
        <w:bottom w:val="none" w:sz="0" w:space="0" w:color="auto"/>
        <w:right w:val="none" w:sz="0" w:space="0" w:color="auto"/>
      </w:divBdr>
    </w:div>
    <w:div w:id="335690423">
      <w:bodyDiv w:val="1"/>
      <w:marLeft w:val="0"/>
      <w:marRight w:val="0"/>
      <w:marTop w:val="0"/>
      <w:marBottom w:val="0"/>
      <w:divBdr>
        <w:top w:val="none" w:sz="0" w:space="0" w:color="auto"/>
        <w:left w:val="none" w:sz="0" w:space="0" w:color="auto"/>
        <w:bottom w:val="none" w:sz="0" w:space="0" w:color="auto"/>
        <w:right w:val="none" w:sz="0" w:space="0" w:color="auto"/>
      </w:divBdr>
    </w:div>
    <w:div w:id="341011461">
      <w:bodyDiv w:val="1"/>
      <w:marLeft w:val="0"/>
      <w:marRight w:val="0"/>
      <w:marTop w:val="0"/>
      <w:marBottom w:val="0"/>
      <w:divBdr>
        <w:top w:val="none" w:sz="0" w:space="0" w:color="auto"/>
        <w:left w:val="none" w:sz="0" w:space="0" w:color="auto"/>
        <w:bottom w:val="none" w:sz="0" w:space="0" w:color="auto"/>
        <w:right w:val="none" w:sz="0" w:space="0" w:color="auto"/>
      </w:divBdr>
    </w:div>
    <w:div w:id="364065444">
      <w:bodyDiv w:val="1"/>
      <w:marLeft w:val="0"/>
      <w:marRight w:val="0"/>
      <w:marTop w:val="0"/>
      <w:marBottom w:val="0"/>
      <w:divBdr>
        <w:top w:val="none" w:sz="0" w:space="0" w:color="auto"/>
        <w:left w:val="none" w:sz="0" w:space="0" w:color="auto"/>
        <w:bottom w:val="none" w:sz="0" w:space="0" w:color="auto"/>
        <w:right w:val="none" w:sz="0" w:space="0" w:color="auto"/>
      </w:divBdr>
    </w:div>
    <w:div w:id="418059745">
      <w:bodyDiv w:val="1"/>
      <w:marLeft w:val="0"/>
      <w:marRight w:val="0"/>
      <w:marTop w:val="0"/>
      <w:marBottom w:val="0"/>
      <w:divBdr>
        <w:top w:val="none" w:sz="0" w:space="0" w:color="auto"/>
        <w:left w:val="none" w:sz="0" w:space="0" w:color="auto"/>
        <w:bottom w:val="none" w:sz="0" w:space="0" w:color="auto"/>
        <w:right w:val="none" w:sz="0" w:space="0" w:color="auto"/>
      </w:divBdr>
    </w:div>
    <w:div w:id="516310408">
      <w:bodyDiv w:val="1"/>
      <w:marLeft w:val="0"/>
      <w:marRight w:val="0"/>
      <w:marTop w:val="0"/>
      <w:marBottom w:val="0"/>
      <w:divBdr>
        <w:top w:val="none" w:sz="0" w:space="0" w:color="auto"/>
        <w:left w:val="none" w:sz="0" w:space="0" w:color="auto"/>
        <w:bottom w:val="none" w:sz="0" w:space="0" w:color="auto"/>
        <w:right w:val="none" w:sz="0" w:space="0" w:color="auto"/>
      </w:divBdr>
    </w:div>
    <w:div w:id="518272844">
      <w:bodyDiv w:val="1"/>
      <w:marLeft w:val="0"/>
      <w:marRight w:val="0"/>
      <w:marTop w:val="0"/>
      <w:marBottom w:val="0"/>
      <w:divBdr>
        <w:top w:val="none" w:sz="0" w:space="0" w:color="auto"/>
        <w:left w:val="none" w:sz="0" w:space="0" w:color="auto"/>
        <w:bottom w:val="none" w:sz="0" w:space="0" w:color="auto"/>
        <w:right w:val="none" w:sz="0" w:space="0" w:color="auto"/>
      </w:divBdr>
    </w:div>
    <w:div w:id="548417036">
      <w:bodyDiv w:val="1"/>
      <w:marLeft w:val="0"/>
      <w:marRight w:val="0"/>
      <w:marTop w:val="0"/>
      <w:marBottom w:val="0"/>
      <w:divBdr>
        <w:top w:val="none" w:sz="0" w:space="0" w:color="auto"/>
        <w:left w:val="none" w:sz="0" w:space="0" w:color="auto"/>
        <w:bottom w:val="none" w:sz="0" w:space="0" w:color="auto"/>
        <w:right w:val="none" w:sz="0" w:space="0" w:color="auto"/>
      </w:divBdr>
    </w:div>
    <w:div w:id="650597980">
      <w:bodyDiv w:val="1"/>
      <w:marLeft w:val="0"/>
      <w:marRight w:val="0"/>
      <w:marTop w:val="0"/>
      <w:marBottom w:val="0"/>
      <w:divBdr>
        <w:top w:val="none" w:sz="0" w:space="0" w:color="auto"/>
        <w:left w:val="none" w:sz="0" w:space="0" w:color="auto"/>
        <w:bottom w:val="none" w:sz="0" w:space="0" w:color="auto"/>
        <w:right w:val="none" w:sz="0" w:space="0" w:color="auto"/>
      </w:divBdr>
    </w:div>
    <w:div w:id="696854725">
      <w:bodyDiv w:val="1"/>
      <w:marLeft w:val="0"/>
      <w:marRight w:val="0"/>
      <w:marTop w:val="0"/>
      <w:marBottom w:val="0"/>
      <w:divBdr>
        <w:top w:val="none" w:sz="0" w:space="0" w:color="auto"/>
        <w:left w:val="none" w:sz="0" w:space="0" w:color="auto"/>
        <w:bottom w:val="none" w:sz="0" w:space="0" w:color="auto"/>
        <w:right w:val="none" w:sz="0" w:space="0" w:color="auto"/>
      </w:divBdr>
    </w:div>
    <w:div w:id="725226258">
      <w:bodyDiv w:val="1"/>
      <w:marLeft w:val="0"/>
      <w:marRight w:val="0"/>
      <w:marTop w:val="0"/>
      <w:marBottom w:val="0"/>
      <w:divBdr>
        <w:top w:val="none" w:sz="0" w:space="0" w:color="auto"/>
        <w:left w:val="none" w:sz="0" w:space="0" w:color="auto"/>
        <w:bottom w:val="none" w:sz="0" w:space="0" w:color="auto"/>
        <w:right w:val="none" w:sz="0" w:space="0" w:color="auto"/>
      </w:divBdr>
    </w:div>
    <w:div w:id="745224830">
      <w:bodyDiv w:val="1"/>
      <w:marLeft w:val="0"/>
      <w:marRight w:val="0"/>
      <w:marTop w:val="0"/>
      <w:marBottom w:val="0"/>
      <w:divBdr>
        <w:top w:val="none" w:sz="0" w:space="0" w:color="auto"/>
        <w:left w:val="none" w:sz="0" w:space="0" w:color="auto"/>
        <w:bottom w:val="none" w:sz="0" w:space="0" w:color="auto"/>
        <w:right w:val="none" w:sz="0" w:space="0" w:color="auto"/>
      </w:divBdr>
    </w:div>
    <w:div w:id="790441715">
      <w:bodyDiv w:val="1"/>
      <w:marLeft w:val="0"/>
      <w:marRight w:val="0"/>
      <w:marTop w:val="0"/>
      <w:marBottom w:val="0"/>
      <w:divBdr>
        <w:top w:val="none" w:sz="0" w:space="0" w:color="auto"/>
        <w:left w:val="none" w:sz="0" w:space="0" w:color="auto"/>
        <w:bottom w:val="none" w:sz="0" w:space="0" w:color="auto"/>
        <w:right w:val="none" w:sz="0" w:space="0" w:color="auto"/>
      </w:divBdr>
    </w:div>
    <w:div w:id="803934319">
      <w:bodyDiv w:val="1"/>
      <w:marLeft w:val="0"/>
      <w:marRight w:val="0"/>
      <w:marTop w:val="0"/>
      <w:marBottom w:val="0"/>
      <w:divBdr>
        <w:top w:val="none" w:sz="0" w:space="0" w:color="auto"/>
        <w:left w:val="none" w:sz="0" w:space="0" w:color="auto"/>
        <w:bottom w:val="none" w:sz="0" w:space="0" w:color="auto"/>
        <w:right w:val="none" w:sz="0" w:space="0" w:color="auto"/>
      </w:divBdr>
    </w:div>
    <w:div w:id="926041887">
      <w:bodyDiv w:val="1"/>
      <w:marLeft w:val="0"/>
      <w:marRight w:val="0"/>
      <w:marTop w:val="0"/>
      <w:marBottom w:val="0"/>
      <w:divBdr>
        <w:top w:val="none" w:sz="0" w:space="0" w:color="auto"/>
        <w:left w:val="none" w:sz="0" w:space="0" w:color="auto"/>
        <w:bottom w:val="none" w:sz="0" w:space="0" w:color="auto"/>
        <w:right w:val="none" w:sz="0" w:space="0" w:color="auto"/>
      </w:divBdr>
    </w:div>
    <w:div w:id="960890071">
      <w:bodyDiv w:val="1"/>
      <w:marLeft w:val="0"/>
      <w:marRight w:val="0"/>
      <w:marTop w:val="0"/>
      <w:marBottom w:val="0"/>
      <w:divBdr>
        <w:top w:val="none" w:sz="0" w:space="0" w:color="auto"/>
        <w:left w:val="none" w:sz="0" w:space="0" w:color="auto"/>
        <w:bottom w:val="none" w:sz="0" w:space="0" w:color="auto"/>
        <w:right w:val="none" w:sz="0" w:space="0" w:color="auto"/>
      </w:divBdr>
    </w:div>
    <w:div w:id="1056590861">
      <w:bodyDiv w:val="1"/>
      <w:marLeft w:val="0"/>
      <w:marRight w:val="0"/>
      <w:marTop w:val="0"/>
      <w:marBottom w:val="0"/>
      <w:divBdr>
        <w:top w:val="none" w:sz="0" w:space="0" w:color="auto"/>
        <w:left w:val="none" w:sz="0" w:space="0" w:color="auto"/>
        <w:bottom w:val="none" w:sz="0" w:space="0" w:color="auto"/>
        <w:right w:val="none" w:sz="0" w:space="0" w:color="auto"/>
      </w:divBdr>
    </w:div>
    <w:div w:id="1112826259">
      <w:bodyDiv w:val="1"/>
      <w:marLeft w:val="0"/>
      <w:marRight w:val="0"/>
      <w:marTop w:val="0"/>
      <w:marBottom w:val="0"/>
      <w:divBdr>
        <w:top w:val="none" w:sz="0" w:space="0" w:color="auto"/>
        <w:left w:val="none" w:sz="0" w:space="0" w:color="auto"/>
        <w:bottom w:val="none" w:sz="0" w:space="0" w:color="auto"/>
        <w:right w:val="none" w:sz="0" w:space="0" w:color="auto"/>
      </w:divBdr>
    </w:div>
    <w:div w:id="1123503987">
      <w:bodyDiv w:val="1"/>
      <w:marLeft w:val="0"/>
      <w:marRight w:val="0"/>
      <w:marTop w:val="0"/>
      <w:marBottom w:val="0"/>
      <w:divBdr>
        <w:top w:val="none" w:sz="0" w:space="0" w:color="auto"/>
        <w:left w:val="none" w:sz="0" w:space="0" w:color="auto"/>
        <w:bottom w:val="none" w:sz="0" w:space="0" w:color="auto"/>
        <w:right w:val="none" w:sz="0" w:space="0" w:color="auto"/>
      </w:divBdr>
    </w:div>
    <w:div w:id="1200631108">
      <w:bodyDiv w:val="1"/>
      <w:marLeft w:val="0"/>
      <w:marRight w:val="0"/>
      <w:marTop w:val="0"/>
      <w:marBottom w:val="0"/>
      <w:divBdr>
        <w:top w:val="none" w:sz="0" w:space="0" w:color="auto"/>
        <w:left w:val="none" w:sz="0" w:space="0" w:color="auto"/>
        <w:bottom w:val="none" w:sz="0" w:space="0" w:color="auto"/>
        <w:right w:val="none" w:sz="0" w:space="0" w:color="auto"/>
      </w:divBdr>
    </w:div>
    <w:div w:id="1209024886">
      <w:bodyDiv w:val="1"/>
      <w:marLeft w:val="0"/>
      <w:marRight w:val="0"/>
      <w:marTop w:val="0"/>
      <w:marBottom w:val="0"/>
      <w:divBdr>
        <w:top w:val="none" w:sz="0" w:space="0" w:color="auto"/>
        <w:left w:val="none" w:sz="0" w:space="0" w:color="auto"/>
        <w:bottom w:val="none" w:sz="0" w:space="0" w:color="auto"/>
        <w:right w:val="none" w:sz="0" w:space="0" w:color="auto"/>
      </w:divBdr>
    </w:div>
    <w:div w:id="1239941464">
      <w:bodyDiv w:val="1"/>
      <w:marLeft w:val="0"/>
      <w:marRight w:val="0"/>
      <w:marTop w:val="0"/>
      <w:marBottom w:val="0"/>
      <w:divBdr>
        <w:top w:val="none" w:sz="0" w:space="0" w:color="auto"/>
        <w:left w:val="none" w:sz="0" w:space="0" w:color="auto"/>
        <w:bottom w:val="none" w:sz="0" w:space="0" w:color="auto"/>
        <w:right w:val="none" w:sz="0" w:space="0" w:color="auto"/>
      </w:divBdr>
    </w:div>
    <w:div w:id="1252468316">
      <w:bodyDiv w:val="1"/>
      <w:marLeft w:val="0"/>
      <w:marRight w:val="0"/>
      <w:marTop w:val="0"/>
      <w:marBottom w:val="0"/>
      <w:divBdr>
        <w:top w:val="none" w:sz="0" w:space="0" w:color="auto"/>
        <w:left w:val="none" w:sz="0" w:space="0" w:color="auto"/>
        <w:bottom w:val="none" w:sz="0" w:space="0" w:color="auto"/>
        <w:right w:val="none" w:sz="0" w:space="0" w:color="auto"/>
      </w:divBdr>
    </w:div>
    <w:div w:id="1272973344">
      <w:bodyDiv w:val="1"/>
      <w:marLeft w:val="0"/>
      <w:marRight w:val="0"/>
      <w:marTop w:val="0"/>
      <w:marBottom w:val="0"/>
      <w:divBdr>
        <w:top w:val="none" w:sz="0" w:space="0" w:color="auto"/>
        <w:left w:val="none" w:sz="0" w:space="0" w:color="auto"/>
        <w:bottom w:val="none" w:sz="0" w:space="0" w:color="auto"/>
        <w:right w:val="none" w:sz="0" w:space="0" w:color="auto"/>
      </w:divBdr>
    </w:div>
    <w:div w:id="1294170093">
      <w:bodyDiv w:val="1"/>
      <w:marLeft w:val="0"/>
      <w:marRight w:val="0"/>
      <w:marTop w:val="0"/>
      <w:marBottom w:val="0"/>
      <w:divBdr>
        <w:top w:val="none" w:sz="0" w:space="0" w:color="auto"/>
        <w:left w:val="none" w:sz="0" w:space="0" w:color="auto"/>
        <w:bottom w:val="none" w:sz="0" w:space="0" w:color="auto"/>
        <w:right w:val="none" w:sz="0" w:space="0" w:color="auto"/>
      </w:divBdr>
    </w:div>
    <w:div w:id="1302619363">
      <w:bodyDiv w:val="1"/>
      <w:marLeft w:val="0"/>
      <w:marRight w:val="0"/>
      <w:marTop w:val="0"/>
      <w:marBottom w:val="0"/>
      <w:divBdr>
        <w:top w:val="none" w:sz="0" w:space="0" w:color="auto"/>
        <w:left w:val="none" w:sz="0" w:space="0" w:color="auto"/>
        <w:bottom w:val="none" w:sz="0" w:space="0" w:color="auto"/>
        <w:right w:val="none" w:sz="0" w:space="0" w:color="auto"/>
      </w:divBdr>
    </w:div>
    <w:div w:id="1308436590">
      <w:bodyDiv w:val="1"/>
      <w:marLeft w:val="0"/>
      <w:marRight w:val="0"/>
      <w:marTop w:val="0"/>
      <w:marBottom w:val="0"/>
      <w:divBdr>
        <w:top w:val="none" w:sz="0" w:space="0" w:color="auto"/>
        <w:left w:val="none" w:sz="0" w:space="0" w:color="auto"/>
        <w:bottom w:val="none" w:sz="0" w:space="0" w:color="auto"/>
        <w:right w:val="none" w:sz="0" w:space="0" w:color="auto"/>
      </w:divBdr>
    </w:div>
    <w:div w:id="1354573773">
      <w:bodyDiv w:val="1"/>
      <w:marLeft w:val="0"/>
      <w:marRight w:val="0"/>
      <w:marTop w:val="0"/>
      <w:marBottom w:val="0"/>
      <w:divBdr>
        <w:top w:val="none" w:sz="0" w:space="0" w:color="auto"/>
        <w:left w:val="none" w:sz="0" w:space="0" w:color="auto"/>
        <w:bottom w:val="none" w:sz="0" w:space="0" w:color="auto"/>
        <w:right w:val="none" w:sz="0" w:space="0" w:color="auto"/>
      </w:divBdr>
    </w:div>
    <w:div w:id="1489400036">
      <w:bodyDiv w:val="1"/>
      <w:marLeft w:val="0"/>
      <w:marRight w:val="0"/>
      <w:marTop w:val="0"/>
      <w:marBottom w:val="0"/>
      <w:divBdr>
        <w:top w:val="none" w:sz="0" w:space="0" w:color="auto"/>
        <w:left w:val="none" w:sz="0" w:space="0" w:color="auto"/>
        <w:bottom w:val="none" w:sz="0" w:space="0" w:color="auto"/>
        <w:right w:val="none" w:sz="0" w:space="0" w:color="auto"/>
      </w:divBdr>
    </w:div>
    <w:div w:id="1558323625">
      <w:bodyDiv w:val="1"/>
      <w:marLeft w:val="0"/>
      <w:marRight w:val="0"/>
      <w:marTop w:val="0"/>
      <w:marBottom w:val="0"/>
      <w:divBdr>
        <w:top w:val="none" w:sz="0" w:space="0" w:color="auto"/>
        <w:left w:val="none" w:sz="0" w:space="0" w:color="auto"/>
        <w:bottom w:val="none" w:sz="0" w:space="0" w:color="auto"/>
        <w:right w:val="none" w:sz="0" w:space="0" w:color="auto"/>
      </w:divBdr>
    </w:div>
    <w:div w:id="1592397134">
      <w:bodyDiv w:val="1"/>
      <w:marLeft w:val="0"/>
      <w:marRight w:val="0"/>
      <w:marTop w:val="0"/>
      <w:marBottom w:val="0"/>
      <w:divBdr>
        <w:top w:val="none" w:sz="0" w:space="0" w:color="auto"/>
        <w:left w:val="none" w:sz="0" w:space="0" w:color="auto"/>
        <w:bottom w:val="none" w:sz="0" w:space="0" w:color="auto"/>
        <w:right w:val="none" w:sz="0" w:space="0" w:color="auto"/>
      </w:divBdr>
    </w:div>
    <w:div w:id="1597012622">
      <w:bodyDiv w:val="1"/>
      <w:marLeft w:val="0"/>
      <w:marRight w:val="0"/>
      <w:marTop w:val="0"/>
      <w:marBottom w:val="0"/>
      <w:divBdr>
        <w:top w:val="none" w:sz="0" w:space="0" w:color="auto"/>
        <w:left w:val="none" w:sz="0" w:space="0" w:color="auto"/>
        <w:bottom w:val="none" w:sz="0" w:space="0" w:color="auto"/>
        <w:right w:val="none" w:sz="0" w:space="0" w:color="auto"/>
      </w:divBdr>
    </w:div>
    <w:div w:id="1760521282">
      <w:bodyDiv w:val="1"/>
      <w:marLeft w:val="0"/>
      <w:marRight w:val="0"/>
      <w:marTop w:val="0"/>
      <w:marBottom w:val="0"/>
      <w:divBdr>
        <w:top w:val="none" w:sz="0" w:space="0" w:color="auto"/>
        <w:left w:val="none" w:sz="0" w:space="0" w:color="auto"/>
        <w:bottom w:val="none" w:sz="0" w:space="0" w:color="auto"/>
        <w:right w:val="none" w:sz="0" w:space="0" w:color="auto"/>
      </w:divBdr>
    </w:div>
    <w:div w:id="1779524535">
      <w:bodyDiv w:val="1"/>
      <w:marLeft w:val="0"/>
      <w:marRight w:val="0"/>
      <w:marTop w:val="0"/>
      <w:marBottom w:val="0"/>
      <w:divBdr>
        <w:top w:val="none" w:sz="0" w:space="0" w:color="auto"/>
        <w:left w:val="none" w:sz="0" w:space="0" w:color="auto"/>
        <w:bottom w:val="none" w:sz="0" w:space="0" w:color="auto"/>
        <w:right w:val="none" w:sz="0" w:space="0" w:color="auto"/>
      </w:divBdr>
    </w:div>
    <w:div w:id="1797216210">
      <w:bodyDiv w:val="1"/>
      <w:marLeft w:val="0"/>
      <w:marRight w:val="0"/>
      <w:marTop w:val="0"/>
      <w:marBottom w:val="0"/>
      <w:divBdr>
        <w:top w:val="none" w:sz="0" w:space="0" w:color="auto"/>
        <w:left w:val="none" w:sz="0" w:space="0" w:color="auto"/>
        <w:bottom w:val="none" w:sz="0" w:space="0" w:color="auto"/>
        <w:right w:val="none" w:sz="0" w:space="0" w:color="auto"/>
      </w:divBdr>
    </w:div>
    <w:div w:id="1839887248">
      <w:bodyDiv w:val="1"/>
      <w:marLeft w:val="0"/>
      <w:marRight w:val="0"/>
      <w:marTop w:val="0"/>
      <w:marBottom w:val="0"/>
      <w:divBdr>
        <w:top w:val="none" w:sz="0" w:space="0" w:color="auto"/>
        <w:left w:val="none" w:sz="0" w:space="0" w:color="auto"/>
        <w:bottom w:val="none" w:sz="0" w:space="0" w:color="auto"/>
        <w:right w:val="none" w:sz="0" w:space="0" w:color="auto"/>
      </w:divBdr>
    </w:div>
    <w:div w:id="1861502728">
      <w:bodyDiv w:val="1"/>
      <w:marLeft w:val="0"/>
      <w:marRight w:val="0"/>
      <w:marTop w:val="0"/>
      <w:marBottom w:val="0"/>
      <w:divBdr>
        <w:top w:val="none" w:sz="0" w:space="0" w:color="auto"/>
        <w:left w:val="none" w:sz="0" w:space="0" w:color="auto"/>
        <w:bottom w:val="none" w:sz="0" w:space="0" w:color="auto"/>
        <w:right w:val="none" w:sz="0" w:space="0" w:color="auto"/>
      </w:divBdr>
    </w:div>
    <w:div w:id="1868182033">
      <w:bodyDiv w:val="1"/>
      <w:marLeft w:val="0"/>
      <w:marRight w:val="0"/>
      <w:marTop w:val="0"/>
      <w:marBottom w:val="0"/>
      <w:divBdr>
        <w:top w:val="none" w:sz="0" w:space="0" w:color="auto"/>
        <w:left w:val="none" w:sz="0" w:space="0" w:color="auto"/>
        <w:bottom w:val="none" w:sz="0" w:space="0" w:color="auto"/>
        <w:right w:val="none" w:sz="0" w:space="0" w:color="auto"/>
      </w:divBdr>
    </w:div>
    <w:div w:id="1929655893">
      <w:bodyDiv w:val="1"/>
      <w:marLeft w:val="0"/>
      <w:marRight w:val="0"/>
      <w:marTop w:val="0"/>
      <w:marBottom w:val="0"/>
      <w:divBdr>
        <w:top w:val="none" w:sz="0" w:space="0" w:color="auto"/>
        <w:left w:val="none" w:sz="0" w:space="0" w:color="auto"/>
        <w:bottom w:val="none" w:sz="0" w:space="0" w:color="auto"/>
        <w:right w:val="none" w:sz="0" w:space="0" w:color="auto"/>
      </w:divBdr>
    </w:div>
    <w:div w:id="2004159077">
      <w:bodyDiv w:val="1"/>
      <w:marLeft w:val="0"/>
      <w:marRight w:val="0"/>
      <w:marTop w:val="0"/>
      <w:marBottom w:val="0"/>
      <w:divBdr>
        <w:top w:val="none" w:sz="0" w:space="0" w:color="auto"/>
        <w:left w:val="none" w:sz="0" w:space="0" w:color="auto"/>
        <w:bottom w:val="none" w:sz="0" w:space="0" w:color="auto"/>
        <w:right w:val="none" w:sz="0" w:space="0" w:color="auto"/>
      </w:divBdr>
    </w:div>
    <w:div w:id="2021740059">
      <w:bodyDiv w:val="1"/>
      <w:marLeft w:val="0"/>
      <w:marRight w:val="0"/>
      <w:marTop w:val="0"/>
      <w:marBottom w:val="0"/>
      <w:divBdr>
        <w:top w:val="none" w:sz="0" w:space="0" w:color="auto"/>
        <w:left w:val="none" w:sz="0" w:space="0" w:color="auto"/>
        <w:bottom w:val="none" w:sz="0" w:space="0" w:color="auto"/>
        <w:right w:val="none" w:sz="0" w:space="0" w:color="auto"/>
      </w:divBdr>
    </w:div>
    <w:div w:id="2036034653">
      <w:bodyDiv w:val="1"/>
      <w:marLeft w:val="0"/>
      <w:marRight w:val="0"/>
      <w:marTop w:val="0"/>
      <w:marBottom w:val="0"/>
      <w:divBdr>
        <w:top w:val="none" w:sz="0" w:space="0" w:color="auto"/>
        <w:left w:val="none" w:sz="0" w:space="0" w:color="auto"/>
        <w:bottom w:val="none" w:sz="0" w:space="0" w:color="auto"/>
        <w:right w:val="none" w:sz="0" w:space="0" w:color="auto"/>
      </w:divBdr>
    </w:div>
    <w:div w:id="2036269177">
      <w:bodyDiv w:val="1"/>
      <w:marLeft w:val="0"/>
      <w:marRight w:val="0"/>
      <w:marTop w:val="0"/>
      <w:marBottom w:val="0"/>
      <w:divBdr>
        <w:top w:val="none" w:sz="0" w:space="0" w:color="auto"/>
        <w:left w:val="none" w:sz="0" w:space="0" w:color="auto"/>
        <w:bottom w:val="none" w:sz="0" w:space="0" w:color="auto"/>
        <w:right w:val="none" w:sz="0" w:space="0" w:color="auto"/>
      </w:divBdr>
    </w:div>
    <w:div w:id="206144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t_bucurest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t_bucures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F99C6-DA7B-43DC-8E19-60EFEF74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413</Words>
  <Characters>2396</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DEDULESCU</dc:creator>
  <cp:keywords/>
  <dc:description/>
  <cp:lastModifiedBy>cazaceanu ciprian</cp:lastModifiedBy>
  <cp:revision>3</cp:revision>
  <cp:lastPrinted>2024-05-29T12:50:00Z</cp:lastPrinted>
  <dcterms:created xsi:type="dcterms:W3CDTF">2024-07-19T11:29:00Z</dcterms:created>
  <dcterms:modified xsi:type="dcterms:W3CDTF">2024-07-19T11:32:00Z</dcterms:modified>
</cp:coreProperties>
</file>