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47BC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</w:p>
    <w:p w14:paraId="73EB6FF6" w14:textId="587245D8" w:rsidR="00CB3933" w:rsidRPr="00CB3933" w:rsidRDefault="00CB3933" w:rsidP="00CB3933">
      <w:pPr>
        <w:spacing w:before="100" w:beforeAutospacing="1" w:after="100" w:afterAutospacing="1" w:line="240" w:lineRule="auto"/>
        <w:jc w:val="center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DREPT LA REPLICĂ</w:t>
      </w:r>
    </w:p>
    <w:p w14:paraId="63326181" w14:textId="77777777" w:rsidR="00467AA8" w:rsidRDefault="00CB3933" w:rsidP="00CB3933">
      <w:pPr>
        <w:spacing w:before="100" w:beforeAutospacing="1" w:after="100" w:afterAutospacing="1" w:line="240" w:lineRule="auto"/>
        <w:jc w:val="center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DOMNULE PÎSLARU, SINDICATELE NU SUFERĂ DE „SINDROMUL STOCKHOLM”. </w:t>
      </w:r>
    </w:p>
    <w:p w14:paraId="2A331B97" w14:textId="4072E078" w:rsidR="00CB3933" w:rsidRPr="00CB3933" w:rsidRDefault="00CB3933" w:rsidP="00CB3933">
      <w:pPr>
        <w:spacing w:before="100" w:beforeAutospacing="1" w:after="100" w:afterAutospacing="1" w:line="240" w:lineRule="auto"/>
        <w:jc w:val="center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ÎȘI FAC DATORIA. ASUMAȚI-VĂ PROPRIILE DECIZII!</w:t>
      </w:r>
    </w:p>
    <w:p w14:paraId="05B64700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</w:p>
    <w:p w14:paraId="3CCE87FE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Stimate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Domnule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Ministru Dragoș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Pîslaru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,</w:t>
      </w:r>
    </w:p>
    <w:p w14:paraId="5A43EF91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</w:p>
    <w:p w14:paraId="7B4A74C6" w14:textId="77777777" w:rsid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Încă o dată, alegeți să umiliți angajații acestei țări și reprezentanții lor, afirmând că sindicatele și membrii acestora ar suferi de „sindromul Stockholm”.</w:t>
      </w:r>
    </w:p>
    <w:p w14:paraId="244DC0D9" w14:textId="4099427C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color w:val="0070C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color w:val="0070C0"/>
          <w:kern w:val="0"/>
          <w:sz w:val="22"/>
          <w:szCs w:val="22"/>
          <w:lang w:eastAsia="ro-RO"/>
          <w14:ligatures w14:val="none"/>
        </w:rPr>
        <w:t>https://www.youtube.com/watch?v=-YI98vwx8i4</w:t>
      </w:r>
    </w:p>
    <w:p w14:paraId="726ECDBB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Apartenența la un sindicat este benevolă. Ar trebui să știți acest lucru. Noi ne-am înființat în 2024. Ați uitat?</w:t>
      </w:r>
    </w:p>
    <w:p w14:paraId="1FD77E3D" w14:textId="48FC77E6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Oamenii aleg liber să se asocieze pentru a-și apăra drepturile, veniturile și interesele profesionale mai ales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cand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se love</w:t>
      </w:r>
      <w:r w:rsidR="000E317C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te </w:t>
      </w:r>
      <w:r w:rsidR="000E317C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î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n cei care performeaz</w:t>
      </w:r>
      <w:r w:rsidR="000E317C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ă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de ani de zile!</w:t>
      </w:r>
    </w:p>
    <w:p w14:paraId="2912B504" w14:textId="7A3EE931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Un sindicat care spune „NU” unei politici guvernamentale nu este bolnav. Un angajat care cere să fie plătit în funcție de muncă, responsabilitate, complexitate, interdic</w:t>
      </w:r>
      <w:r w:rsidR="000E317C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ț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ii și performanță nu este populist.</w:t>
      </w:r>
    </w:p>
    <w:p w14:paraId="4DB71F89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Aceasta se numește reprezentarea intereselor angajaților. Acesta este rolul unui sindicat.</w:t>
      </w:r>
    </w:p>
    <w:p w14:paraId="0541B6BF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Și, dacă tot ați ales comparația cu „sindromul Stockholm”, poate ar trebui să vă amintiți de propriul minister.</w:t>
      </w:r>
    </w:p>
    <w:p w14:paraId="450C670C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În „sindromul Stockholm” există și un agresor.</w:t>
      </w:r>
    </w:p>
    <w:p w14:paraId="07DA10E7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În termenii metaforei alese chiar de dumneavoastră, pentru angajații MIPE „agresorul instituțional” ați fost chiar dumneavoastră.</w:t>
      </w:r>
    </w:p>
    <w:p w14:paraId="53C723B7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Ați ignorat gradul uriaș de încărcare, deficitul de personal, deficiențele sistemului semnalate inclusiv în rapoartele de audit și presiunea permanentă a termenelor.</w:t>
      </w:r>
    </w:p>
    <w:p w14:paraId="19B20D5B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Ați ignorat și avertizările repetate ale Sindicatului, care vă semnalau deteriorarea stării de sănătate a angajaților, îmbolnăvirile și numărul îngrijorător de decese înregistrate în rândul personalului și care vă cereau măsuri pentru reducerea suprasolicitării și protejarea oamenilor.</w:t>
      </w:r>
    </w:p>
    <w:p w14:paraId="33A480DC" w14:textId="7777DF6F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Și, cu toate acestea, ați continuat să cereți rezultate acelorași oameni cărora le-au fost diminuate veniturile cu până la 30%, fără niciun leu economie la buget, în condițiile în care veniturile acestora erau susținute din fonduri europene.</w:t>
      </w:r>
    </w:p>
    <w:p w14:paraId="423B1364" w14:textId="77777777" w:rsidR="007562DD" w:rsidRDefault="007562DD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</w:p>
    <w:p w14:paraId="48F04998" w14:textId="60D886BB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Ați lovit exact în sistemul care trebuia să contribuie la salvarea bugetului țării, prin atragerea miliardelor de euro disponibile României, așa cum sublinia</w:t>
      </w:r>
      <w:r w:rsidR="00AB51D5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z</w:t>
      </w:r>
      <w:r w:rsidR="008826F1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ă permanent 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agenți</w:t>
      </w:r>
      <w:r w:rsidR="008826F1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ile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de rating.</w:t>
      </w:r>
    </w:p>
    <w:p w14:paraId="6CD106D0" w14:textId="345AD698" w:rsid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Efectul era previzibil: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demotivarea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specialiștilor,</w:t>
      </w:r>
      <w:r w:rsidR="007562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</w:t>
      </w:r>
      <w:r w:rsidR="00C23A91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plecarea a 10% din personalul OIR 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și slăbirea capacității administrative tocmai într-un moment în care România trebuia să accelereze absorbția fondurilor europene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, 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cu riscuri directe de întârzieri, blocaje, suspendări sau întreruperi de plăți și, în final, de pierdere a fondurilor europene.</w:t>
      </w:r>
    </w:p>
    <w:p w14:paraId="22FA064F" w14:textId="62E68768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Mai mult, Guvernul a acționat în sens contrar propriilor angajamente asumate în relația cu Comisia Europeană, prin foile de parcurs și </w:t>
      </w:r>
      <w:r w:rsidR="00FA06DD" w:rsidRP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prin componenta 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de Asistență Tehnică</w:t>
      </w:r>
      <w:r w:rsid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</w:t>
      </w:r>
      <w:r w:rsidR="00FA06DD" w:rsidRP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 programelor operaționale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, care prevăd tocmai consolidarea capacității administrative, menținerea și motivarea specialiștilor în sistem.</w:t>
      </w:r>
    </w:p>
    <w:p w14:paraId="21E25DBB" w14:textId="1647D359" w:rsidR="00CB3933" w:rsidRPr="00CB3933" w:rsidRDefault="000E317C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Î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n interviu </w:t>
      </w:r>
      <w:proofErr w:type="spellStart"/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vorbiti</w:t>
      </w:r>
      <w:proofErr w:type="spellEnd"/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de interdic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ț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iile dumneavoastr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ă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dar </w:t>
      </w:r>
      <w:proofErr w:type="spellStart"/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ignorati</w:t>
      </w:r>
      <w:proofErr w:type="spellEnd"/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interdic</w:t>
      </w:r>
      <w:r w:rsidR="007562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ț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iile a</w:t>
      </w:r>
      <w:r w:rsidR="00CB3933"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ngajați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lor</w:t>
      </w:r>
      <w:r w:rsidR="00CB3933"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MIPE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, care</w:t>
      </w:r>
      <w:r w:rsidR="00CB3933"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sunt supuși, la rândul lor, unor incompatibilități, interdicții și restricții, 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care nu-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</w:t>
      </w:r>
      <w:r w:rsid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i pot majora veniturile.</w:t>
      </w:r>
    </w:p>
    <w:p w14:paraId="0432A388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Aceste obligații contează atunci când vorbim despre răspunderea lor pentru fiecare decizie și fiecare semnătură, dar dispar din discuție atunci când vorbim despre salarizarea, protecția și respectul datorat acestor profesioniști?</w:t>
      </w:r>
    </w:p>
    <w:p w14:paraId="2AAE49FD" w14:textId="66527036" w:rsidR="00CB3933" w:rsidRPr="00CB3933" w:rsidRDefault="007A1F4F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Soluția pe care ați promovat-o permanent</w:t>
      </w:r>
      <w:r w:rsidR="00C8330F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, pentru a utiliza asistența tehnic</w:t>
      </w:r>
      <w:r w:rsidR="004715AA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ă,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a fost</w:t>
      </w:r>
      <w:r w:rsidR="006F40DF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externalizarea</w:t>
      </w:r>
      <w:r w:rsidR="00A4744B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</w:t>
      </w:r>
      <w:r w:rsidR="00CB3933"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către firme de consultanță și bănci</w:t>
      </w:r>
      <w:r w:rsidR="004715AA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</w:t>
      </w:r>
      <w:r w:rsid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comerciale </w:t>
      </w:r>
      <w:r w:rsidR="004715AA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</w:t>
      </w:r>
      <w:r w:rsidR="00CB3933"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activități</w:t>
      </w:r>
      <w:r w:rsidR="004715AA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lor </w:t>
      </w:r>
      <w:r w:rsidR="00CB3933"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gestionate de specialiștii MIPE.</w:t>
      </w:r>
      <w:r w:rsid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</w:t>
      </w:r>
      <w:r w:rsidR="00FA06DD" w:rsidRP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Desigur, alocând din component</w:t>
      </w:r>
      <w:r w:rsid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</w:t>
      </w:r>
      <w:r w:rsidR="00FA06DD" w:rsidRP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de asistența tehnică </w:t>
      </w:r>
      <w:r w:rsid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a programelor europene </w:t>
      </w:r>
      <w:r w:rsidR="00FA06DD" w:rsidRP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sume cu mult superioare salariilor angajaților ministerului</w:t>
      </w:r>
      <w:r w:rsidR="00FA06DD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.</w:t>
      </w:r>
    </w:p>
    <w:p w14:paraId="2B5CDE85" w14:textId="34CAACE3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Rezultatul</w:t>
      </w:r>
      <w:r w:rsidR="00CB2D05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concret al 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</w:t>
      </w:r>
      <w:r w:rsidR="00CB2D05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acestor decizii? 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Întârzieri și blocaje</w:t>
      </w:r>
      <w:r w:rsidR="00C80C60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in implementare, </w:t>
      </w:r>
      <w:r w:rsidR="00FA06DD" w:rsidRPr="00FA06DD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bani europeni utilizați ineficient</w:t>
      </w:r>
      <w:r w:rsidR="00FA06DD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, </w:t>
      </w:r>
      <w:r w:rsidR="00C80C60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riscuri de suspendare a plăților din fonduri UE,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iar problemele s-au întors tot la angajații MIPE pentru a fi rezolvate, tot la cei cu „sindromul Stockholm”,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domnule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ministru!</w:t>
      </w:r>
    </w:p>
    <w:p w14:paraId="24D150EF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Când trebuie găsiți vinovați, atacați sindicatele. Când trebuie rezolvate problemele și atrași banii europeni, vă întoarceți la specialiștii MIPE.</w:t>
      </w:r>
    </w:p>
    <w:p w14:paraId="5109734D" w14:textId="1183A1C7" w:rsidR="00CB3933" w:rsidRPr="00CB3933" w:rsidRDefault="00C27477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După cum </w:t>
      </w:r>
      <w:r w:rsidR="007E4947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știți deja, s</w:t>
      </w:r>
      <w:r w:rsidR="00CB3933"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indromul Stockholm presupune și dezvoltarea unei forme de atașament față de „agresor”</w:t>
      </w:r>
      <w:r w:rsidR="007E4947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, dar noi</w:t>
      </w:r>
      <w:r w:rsidR="00CB17DF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manifestăm efecte adverse</w:t>
      </w:r>
      <w:r w:rsidR="009D1131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, pe care le-ați constatat prin chestionare de satisfacție</w:t>
      </w:r>
      <w:r w:rsidR="006D1902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.</w:t>
      </w:r>
    </w:p>
    <w:p w14:paraId="72993B71" w14:textId="491E9E5D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Iar angajații MIPE </w:t>
      </w:r>
      <w:r w:rsidR="006D1902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s-au </w:t>
      </w:r>
      <w:r w:rsidR="00EB267A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exprimat</w:t>
      </w:r>
      <w:r w:rsidR="006D1902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 clar </w:t>
      </w:r>
      <w:r w:rsidR="00EB267A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în nemulțumirile </w:t>
      </w:r>
      <w:proofErr w:type="spellStart"/>
      <w:r w:rsidR="00EB267A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şi</w:t>
      </w:r>
      <w:proofErr w:type="spellEnd"/>
      <w:r w:rsidR="00EB267A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 </w:t>
      </w:r>
      <w:r w:rsidR="00EF0BAF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frustrarea</w:t>
      </w:r>
      <w:r w:rsidR="00EB267A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 acumulată, la polul opus al </w:t>
      </w:r>
      <w:r w:rsidR="00B21A74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dependenței față de agresorul care captureaz</w:t>
      </w:r>
      <w:r w:rsidR="00EF0BAF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ă. 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Nu pentru că nu performează, ci tocmai pentru că performează, iar dumneavoastră ați ales să nu le apreciați munca și rezultatele</w:t>
      </w:r>
      <w:r w:rsidR="000E317C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,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 s</w:t>
      </w:r>
      <w:r w:rsidR="000E317C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ă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 lovi</w:t>
      </w:r>
      <w:r w:rsidR="000E317C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ț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i mereu in ei, s</w:t>
      </w:r>
      <w:r w:rsidR="000E317C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ă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-i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ignorati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, s</w:t>
      </w:r>
      <w:r w:rsidR="000E317C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ă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 xml:space="preserve">-i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umiliti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!</w:t>
      </w:r>
    </w:p>
    <w:p w14:paraId="7B8A6285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Vă lăudați public cu performanțele sistemului și cu poziția României la absorbția fondurilor europene, dar îi penalizați tocmai pe profesioniștii care au produs aceste rezultate.</w:t>
      </w:r>
    </w:p>
    <w:p w14:paraId="5117964C" w14:textId="20604D52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V-am transmis personal sondajul </w:t>
      </w:r>
      <w:r w:rsidR="00173230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Sindicatului 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realizat în rândul angajaților MIPE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, n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emulțumirea angajaților MIPE nu este un „sindrom”</w:t>
      </w:r>
      <w:r w:rsidR="009D3EA7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, este o realitate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.</w:t>
      </w:r>
    </w:p>
    <w:p w14:paraId="48200204" w14:textId="77777777" w:rsidR="00631EBC" w:rsidRDefault="00631EBC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</w:pPr>
    </w:p>
    <w:p w14:paraId="2E9CE870" w14:textId="77777777" w:rsidR="00631EBC" w:rsidRDefault="00631EBC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</w:pPr>
    </w:p>
    <w:p w14:paraId="0CEC290E" w14:textId="0EFA2CFF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CUM RĂMÂNE CU PROPRIILE DUMNEAVOASTRĂ DECLARAȚII, DOMNULE MINISTRU?</w:t>
      </w:r>
    </w:p>
    <w:p w14:paraId="5AEFACC4" w14:textId="14AD211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La 4 iulie 2025,</w:t>
      </w:r>
      <w:r w:rsidR="0022305E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început de mandat în funcție,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declarați public:</w:t>
      </w:r>
    </w:p>
    <w:p w14:paraId="37C3BB43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„Absorbția banilor europeni este [...] un argument puternic pentru a corecta nedreptăți, inclusiv în ceea ce privește salarizarea celor care fac posibil acest efort.”</w:t>
      </w:r>
    </w:p>
    <w:p w14:paraId="6AF3CDEE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Și:</w:t>
      </w:r>
    </w:p>
    <w:p w14:paraId="26302670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„Voi pleda pentru o administrație performantă, răsplătită pe măsură.”</w:t>
      </w:r>
    </w:p>
    <w:p w14:paraId="203F5DA6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Ce a urmat?</w:t>
      </w:r>
    </w:p>
    <w:p w14:paraId="39F85D4E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Angajaților care gestionau fondurile europene le-au fost diminuate veniturile cu până la 30%, iar ulterior, prin proiectul noii legi a salarizării, performanța a fost marginalizată aproape în integralitate din mecanismul de salarizare.</w:t>
      </w:r>
    </w:p>
    <w:p w14:paraId="0820556D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Adică exact contrariul principiilor pe care dumneavoastră le proclamați public.</w:t>
      </w:r>
    </w:p>
    <w:p w14:paraId="70717CEC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Vorbiți despre o administrație „performantă, răsplătită pe măsură”, dar penalizați financiar tocmai oamenii care performează și eliminați performanța aproape integral din ecuația salarizării.</w:t>
      </w:r>
    </w:p>
    <w:p w14:paraId="4CD26990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Atunci întrebarea este legitimă:</w:t>
      </w:r>
    </w:p>
    <w:p w14:paraId="3F288EA8" w14:textId="00A92481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Declarațiile din 4 iulie au fost</w:t>
      </w:r>
      <w:r w:rsidR="0058763E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doar at</w:t>
      </w:r>
      <w:r w:rsidR="00333102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ât, vorbe</w:t>
      </w:r>
      <w:r w:rsidR="00C017D0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în vânt</w:t>
      </w: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? Sau ați uitat propriile angajamente imediat ce a venit momentul să le transformați în decizii?</w:t>
      </w:r>
    </w:p>
    <w:p w14:paraId="11F5989A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DUMNEAVOASTRĂ ȘI ÎNTREGUL GUVERN BOLOJAN ÎNCERCAȚI SĂ TRANSFERAȚI EȘECUL LEGII SALARIZĂRII ÎN CÂRCA SINDICATELOR</w:t>
      </w:r>
    </w:p>
    <w:p w14:paraId="15EC100F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Legea salarizării trebuia să fie o reformă a statului, ca întregul PNRR.</w:t>
      </w:r>
    </w:p>
    <w:p w14:paraId="1C30C733" w14:textId="7E28C119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Dar dumneavoastră și Guvernul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Bolojan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ați eliminat, fără transparență, aproape în integralitate performanța din reforma salarizării prevăzută de jalonul 420 al PNRR</w:t>
      </w:r>
      <w:r w:rsidR="00E4024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, în numele echit</w:t>
      </w:r>
      <w:r w:rsidR="005E34F7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ății și sub pretextul austerității.</w:t>
      </w:r>
    </w:p>
    <w:p w14:paraId="158725BA" w14:textId="55D2707D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Atunci avem câteva întrebări simple:</w:t>
      </w:r>
    </w:p>
    <w:p w14:paraId="7CBF0DC9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u w:val="single"/>
          <w:lang w:eastAsia="ro-RO"/>
          <w14:ligatures w14:val="none"/>
        </w:rPr>
        <w:t>CARE ESTE, DE FAPT, „MAREA REFORMĂ” A LEGII SALARIZĂRII?</w:t>
      </w:r>
    </w:p>
    <w:p w14:paraId="4880C138" w14:textId="1C75D2B9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Eliminarea aproape integrală a performanței din mecanismul de salarizare</w:t>
      </w:r>
      <w:r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, modificarea fără </w:t>
      </w:r>
      <w:proofErr w:type="spellStart"/>
      <w:r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transparen</w:t>
      </w:r>
      <w:r w:rsidR="001564F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ţă</w:t>
      </w:r>
      <w:proofErr w:type="spellEnd"/>
      <w:r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a jalonului 420 PNRR</w:t>
      </w: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?</w:t>
      </w:r>
    </w:p>
    <w:p w14:paraId="0E815C16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Uniformizarea salariilor, indiferent de rezultate, responsabilitate, complexitatea muncii și performanță?</w:t>
      </w:r>
    </w:p>
    <w:p w14:paraId="13B66A32" w14:textId="4E2968EE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Stabilirea unor diferențieri și coeficienți fără criterii suficient de clare, obiective și măsurabile?</w:t>
      </w:r>
    </w:p>
    <w:p w14:paraId="60127541" w14:textId="77777777" w:rsidR="00631EBC" w:rsidRDefault="00631EBC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</w:p>
    <w:p w14:paraId="5814CE77" w14:textId="548DD432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Aceasta este reforma statului pe care Guvernul </w:t>
      </w:r>
      <w:proofErr w:type="spellStart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Bolojan</w:t>
      </w:r>
      <w:proofErr w:type="spellEnd"/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 xml:space="preserve"> și-a asumat-o prin PNRR, iar acum, pentru eșecul ei, sunt de vină sindicatele?!</w:t>
      </w:r>
    </w:p>
    <w:p w14:paraId="04FE5855" w14:textId="73EA227B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Sindicatele au avertizat, au formulat observații, au propus soluții și au refuzat să legitimeze o reformă care marginaliza tocmai unul dintre principiile esențiale pentru reformarea reală a administrației: PERFORMANȚA.</w:t>
      </w:r>
      <w:r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</w:t>
      </w:r>
    </w:p>
    <w:p w14:paraId="654A3C03" w14:textId="394F6DDE" w:rsidR="00467AA8" w:rsidRDefault="00CB3933" w:rsidP="00467AA8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Nu puteți să vă însușiți politic rezultatele lor, iar când vine momentul salarizării să îi tratați ca pe o chel</w:t>
      </w:r>
      <w:r w:rsid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tuial</w:t>
      </w:r>
      <w:r w:rsidR="00322D1E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ă</w:t>
      </w:r>
      <w:r w:rsidR="00D73EC9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împovărătoare.</w:t>
      </w:r>
    </w:p>
    <w:p w14:paraId="6B1D83AA" w14:textId="5A07FEC1" w:rsidR="00467AA8" w:rsidRPr="00D06290" w:rsidRDefault="00467AA8" w:rsidP="00467AA8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strike/>
          <w:kern w:val="0"/>
          <w:sz w:val="22"/>
          <w:szCs w:val="22"/>
          <w:lang w:eastAsia="ro-RO"/>
          <w14:ligatures w14:val="none"/>
        </w:rPr>
      </w:pPr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Și nu mai transferați responsabilitatea</w:t>
      </w:r>
      <w:r w:rsidR="00836875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conținutului legii dumneavoastră</w:t>
      </w:r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către Banca Mondială. </w:t>
      </w:r>
    </w:p>
    <w:p w14:paraId="4C0AC176" w14:textId="3AD1788F" w:rsidR="00467AA8" w:rsidRPr="00467AA8" w:rsidRDefault="00467AA8" w:rsidP="00467AA8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Banca Mondială oferă asistență tehnică, analize și recomandări în limitele mandatului primit. Deciziile privind arhitectura legii salarizării, criteriile de diferențiere și rolul performanței sunt asumate de autoritățile române.</w:t>
      </w:r>
    </w:p>
    <w:p w14:paraId="3777BD47" w14:textId="0454EEF2" w:rsidR="00467AA8" w:rsidRPr="00467AA8" w:rsidRDefault="00467AA8" w:rsidP="00467AA8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Nu Banca Mondială guvernează România. Dumneavoastră guvernați.</w:t>
      </w:r>
    </w:p>
    <w:p w14:paraId="63F48DFB" w14:textId="0EFC1F86" w:rsidR="00467AA8" w:rsidRPr="00CB3933" w:rsidRDefault="00467AA8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Soluția este la dumneavoastră, </w:t>
      </w:r>
      <w:proofErr w:type="spellStart"/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domnule</w:t>
      </w:r>
      <w:proofErr w:type="spellEnd"/>
      <w:r w:rsidRPr="00467AA8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 xml:space="preserve"> ministru. Responsabilitatea, la fel.</w:t>
      </w:r>
    </w:p>
    <w:p w14:paraId="46AE98FC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Nu puteți invoca dialogul social și apoi să jigniți sindicatele pentru că nu sunt de acord cu dumneavoastră.</w:t>
      </w:r>
    </w:p>
    <w:p w14:paraId="6F9B6A41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Înainte să mai căutați „sindroame” și vinovați printre cei care au avut curajul să vă spună NU, priviți către propriile decizii.</w:t>
      </w:r>
    </w:p>
    <w:p w14:paraId="785D191B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b w:val="0"/>
          <w:bCs w:val="0"/>
          <w:kern w:val="0"/>
          <w:sz w:val="22"/>
          <w:szCs w:val="22"/>
          <w:lang w:eastAsia="ro-RO"/>
          <w14:ligatures w14:val="none"/>
        </w:rPr>
        <w:t>Respectul pentru dialogul social nu se declară la Bruxelles și se uită în România.</w:t>
      </w:r>
    </w:p>
    <w:p w14:paraId="52E38A24" w14:textId="77777777" w:rsidR="00CB3933" w:rsidRPr="00CB3933" w:rsidRDefault="00CB3933" w:rsidP="00CB3933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Style w:val="Robust"/>
          <w:rFonts w:ascii="Trebuchet MS" w:eastAsiaTheme="majorEastAsia" w:hAnsi="Trebuchet MS" w:cs="Times New Roman"/>
          <w:kern w:val="0"/>
          <w:sz w:val="22"/>
          <w:szCs w:val="22"/>
          <w:lang w:eastAsia="ro-RO"/>
          <w14:ligatures w14:val="none"/>
        </w:rPr>
        <w:t>Respectul se demonstrează prin fapte: prin respect pentru angajați, pentru munca și performanța lor și, în ultimă instanță, prin respect pentru românii care suportă consecințele deciziilor dumneavoastră.</w:t>
      </w:r>
      <w:r w:rsidR="00FA7F86" w:rsidRPr="00CB3933"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  <w:t xml:space="preserve">                                                                                                </w:t>
      </w:r>
    </w:p>
    <w:p w14:paraId="6731913B" w14:textId="77777777" w:rsidR="00515DB5" w:rsidRDefault="00515DB5" w:rsidP="00515DB5">
      <w:pPr>
        <w:spacing w:after="0" w:line="240" w:lineRule="auto"/>
        <w:jc w:val="both"/>
        <w:rPr>
          <w:rFonts w:ascii="Trebuchet MS" w:hAnsi="Trebuchet MS"/>
          <w:sz w:val="22"/>
          <w:szCs w:val="22"/>
          <w:lang w:val="it-IT"/>
        </w:rPr>
      </w:pPr>
    </w:p>
    <w:p w14:paraId="6DFEAB94" w14:textId="5E831E62" w:rsidR="00C86FC3" w:rsidRPr="00515DB5" w:rsidRDefault="002866E7" w:rsidP="00515DB5">
      <w:pPr>
        <w:spacing w:after="0" w:line="240" w:lineRule="auto"/>
        <w:jc w:val="both"/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Fonts w:ascii="Trebuchet MS" w:hAnsi="Trebuchet MS"/>
          <w:sz w:val="22"/>
          <w:szCs w:val="22"/>
          <w:lang w:val="it-IT"/>
        </w:rPr>
        <w:t>Carmen Elena Maican</w:t>
      </w:r>
      <w:r w:rsidR="00FA7F86" w:rsidRPr="00CB3933">
        <w:rPr>
          <w:rFonts w:ascii="Trebuchet MS" w:hAnsi="Trebuchet MS"/>
          <w:sz w:val="22"/>
          <w:szCs w:val="22"/>
          <w:lang w:val="it-IT"/>
        </w:rPr>
        <w:t xml:space="preserve">                                              </w:t>
      </w:r>
    </w:p>
    <w:p w14:paraId="64436532" w14:textId="67659E32" w:rsidR="002866E7" w:rsidRDefault="002866E7" w:rsidP="00515DB5">
      <w:pPr>
        <w:spacing w:after="0" w:line="240" w:lineRule="auto"/>
        <w:jc w:val="both"/>
        <w:rPr>
          <w:rFonts w:ascii="Trebuchet MS" w:hAnsi="Trebuchet MS"/>
          <w:sz w:val="22"/>
          <w:szCs w:val="22"/>
          <w:lang w:val="it-IT"/>
        </w:rPr>
      </w:pPr>
      <w:r w:rsidRPr="00CB3933">
        <w:rPr>
          <w:rFonts w:ascii="Trebuchet MS" w:hAnsi="Trebuchet MS"/>
          <w:sz w:val="22"/>
          <w:szCs w:val="22"/>
          <w:lang w:val="it-IT"/>
        </w:rPr>
        <w:t>Presedintele Sindicatului reprezentativ  “MIPE</w:t>
      </w:r>
      <w:r w:rsidR="00515DB5">
        <w:rPr>
          <w:rFonts w:ascii="Trebuchet MS" w:hAnsi="Trebuchet MS"/>
          <w:sz w:val="22"/>
          <w:szCs w:val="22"/>
          <w:lang w:val="it-IT"/>
        </w:rPr>
        <w:t>-</w:t>
      </w:r>
      <w:r w:rsidRPr="00CB3933">
        <w:rPr>
          <w:rFonts w:ascii="Trebuchet MS" w:hAnsi="Trebuchet MS"/>
          <w:sz w:val="22"/>
          <w:szCs w:val="22"/>
          <w:lang w:val="it-IT"/>
        </w:rPr>
        <w:t>Normalitate”</w:t>
      </w:r>
    </w:p>
    <w:p w14:paraId="56277547" w14:textId="77777777" w:rsidR="00CB3933" w:rsidRDefault="00CB3933" w:rsidP="00CB3933">
      <w:pPr>
        <w:spacing w:after="0" w:line="240" w:lineRule="auto"/>
        <w:jc w:val="both"/>
        <w:rPr>
          <w:rFonts w:ascii="Trebuchet MS" w:hAnsi="Trebuchet MS"/>
          <w:sz w:val="22"/>
          <w:szCs w:val="22"/>
          <w:lang w:val="it-IT"/>
        </w:rPr>
      </w:pPr>
    </w:p>
    <w:p w14:paraId="00E7DAE8" w14:textId="21059ECE" w:rsidR="00CB3933" w:rsidRDefault="00CB3933" w:rsidP="00CB3933">
      <w:pPr>
        <w:spacing w:after="0" w:line="240" w:lineRule="auto"/>
        <w:jc w:val="both"/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</w:pPr>
      <w:r w:rsidRPr="00CB3933"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  <w:t>Data:</w:t>
      </w:r>
      <w:r w:rsidR="00515DB5"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  <w:t xml:space="preserve"> 04</w:t>
      </w:r>
      <w:r w:rsidRPr="00CB3933">
        <w:rPr>
          <w:rFonts w:ascii="Trebuchet MS" w:eastAsia="Times New Roman" w:hAnsi="Trebuchet MS" w:cs="Times New Roman"/>
          <w:kern w:val="0"/>
          <w:sz w:val="22"/>
          <w:szCs w:val="22"/>
          <w:lang w:eastAsia="ro-RO"/>
          <w14:ligatures w14:val="none"/>
        </w:rPr>
        <w:t>.08.2026</w:t>
      </w:r>
    </w:p>
    <w:p w14:paraId="40D63864" w14:textId="0E6A94C8" w:rsidR="003C0784" w:rsidRPr="00CB3933" w:rsidRDefault="003C0784" w:rsidP="00CB3933">
      <w:pPr>
        <w:spacing w:after="0" w:line="240" w:lineRule="auto"/>
        <w:jc w:val="both"/>
        <w:rPr>
          <w:rFonts w:ascii="Trebuchet MS" w:hAnsi="Trebuchet MS"/>
          <w:sz w:val="22"/>
          <w:szCs w:val="22"/>
          <w:lang w:val="it-IT"/>
        </w:rPr>
      </w:pPr>
    </w:p>
    <w:sectPr w:rsidR="003C0784" w:rsidRPr="00CB3933" w:rsidSect="00D447C9">
      <w:headerReference w:type="default" r:id="rId7"/>
      <w:footerReference w:type="default" r:id="rId8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7193" w14:textId="77777777" w:rsidR="00FC5432" w:rsidRDefault="00FC5432" w:rsidP="00D447C9">
      <w:pPr>
        <w:spacing w:after="0" w:line="240" w:lineRule="auto"/>
      </w:pPr>
      <w:r>
        <w:separator/>
      </w:r>
    </w:p>
  </w:endnote>
  <w:endnote w:type="continuationSeparator" w:id="0">
    <w:p w14:paraId="3BAD3A07" w14:textId="77777777" w:rsidR="00FC5432" w:rsidRDefault="00FC5432" w:rsidP="00D4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7916" w14:textId="77777777" w:rsidR="00F90C23" w:rsidRDefault="00F90C23">
    <w:pPr>
      <w:pStyle w:val="Subsol"/>
      <w:rPr>
        <w:rFonts w:ascii="Trebuchet MS" w:hAnsi="Trebuchet MS"/>
        <w:sz w:val="20"/>
        <w:szCs w:val="20"/>
      </w:rPr>
    </w:pPr>
  </w:p>
  <w:p w14:paraId="20FC0477" w14:textId="77777777" w:rsidR="00F90C23" w:rsidRDefault="00F90C23">
    <w:pPr>
      <w:pStyle w:val="Subsol"/>
      <w:rPr>
        <w:rFonts w:ascii="Trebuchet MS" w:hAnsi="Trebuchet MS"/>
        <w:sz w:val="20"/>
        <w:szCs w:val="20"/>
      </w:rPr>
    </w:pPr>
  </w:p>
  <w:p w14:paraId="23723796" w14:textId="7DF0FBE2" w:rsidR="00D447C9" w:rsidRPr="001560EC" w:rsidRDefault="00D447C9">
    <w:pPr>
      <w:pStyle w:val="Subsol"/>
      <w:rPr>
        <w:rFonts w:ascii="Trebuchet MS" w:hAnsi="Trebuchet MS"/>
        <w:sz w:val="20"/>
        <w:szCs w:val="20"/>
      </w:rPr>
    </w:pPr>
    <w:r w:rsidRPr="001560EC">
      <w:rPr>
        <w:rFonts w:ascii="Trebuchet MS" w:hAnsi="Trebuchet MS"/>
        <w:sz w:val="20"/>
        <w:szCs w:val="20"/>
      </w:rPr>
      <w:t xml:space="preserve">Sindicatul „MIPE Normalitate” </w:t>
    </w:r>
    <w:proofErr w:type="spellStart"/>
    <w:r w:rsidRPr="001560EC">
      <w:rPr>
        <w:rFonts w:ascii="Trebuchet MS" w:hAnsi="Trebuchet MS"/>
        <w:sz w:val="20"/>
        <w:szCs w:val="20"/>
      </w:rPr>
      <w:t>Bucuresti</w:t>
    </w:r>
    <w:proofErr w:type="spellEnd"/>
    <w:r w:rsidRPr="001560EC">
      <w:rPr>
        <w:rFonts w:ascii="Trebuchet MS" w:hAnsi="Trebuchet MS"/>
        <w:sz w:val="20"/>
        <w:szCs w:val="20"/>
      </w:rPr>
      <w:t xml:space="preserve">, </w:t>
    </w:r>
    <w:bookmarkStart w:id="1" w:name="_Hlk214593917"/>
    <w:r w:rsidRPr="001560EC">
      <w:rPr>
        <w:rFonts w:ascii="Trebuchet MS" w:hAnsi="Trebuchet MS"/>
        <w:sz w:val="20"/>
        <w:szCs w:val="20"/>
      </w:rPr>
      <w:t>B-dul Gloriei, nr, 48, parter, ap. 2, sector 1</w:t>
    </w:r>
    <w:bookmarkEnd w:id="1"/>
    <w:r w:rsidRPr="001560EC">
      <w:rPr>
        <w:rFonts w:ascii="Trebuchet MS" w:hAnsi="Trebuchet MS"/>
        <w:sz w:val="20"/>
        <w:szCs w:val="20"/>
      </w:rPr>
      <w:t>, tel 0722.414.947, email: sindicatmipenormalitate@gmail.com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3D8D" w14:textId="77777777" w:rsidR="00FC5432" w:rsidRDefault="00FC5432" w:rsidP="00D447C9">
      <w:pPr>
        <w:spacing w:after="0" w:line="240" w:lineRule="auto"/>
      </w:pPr>
      <w:r>
        <w:separator/>
      </w:r>
    </w:p>
  </w:footnote>
  <w:footnote w:type="continuationSeparator" w:id="0">
    <w:p w14:paraId="47A07604" w14:textId="77777777" w:rsidR="00FC5432" w:rsidRDefault="00FC5432" w:rsidP="00D4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0E35" w14:textId="1DA83B72" w:rsidR="0068244B" w:rsidRPr="0068244B" w:rsidRDefault="00D447C9" w:rsidP="0068244B">
    <w:pPr>
      <w:shd w:val="clear" w:color="auto" w:fill="FFFFFF"/>
      <w:spacing w:after="0" w:line="240" w:lineRule="auto"/>
      <w:jc w:val="both"/>
      <w:rPr>
        <w:rFonts w:ascii="Trebuchet MS" w:hAnsi="Trebuchet MS"/>
        <w:sz w:val="22"/>
        <w:szCs w:val="22"/>
        <w:lang w:val="fr-FR"/>
      </w:rPr>
    </w:pPr>
    <w:bookmarkStart w:id="0" w:name="_Hlk199248093"/>
    <w:r w:rsidRPr="008F7FDE">
      <w:rPr>
        <w:rFonts w:ascii="Trebuchet MS" w:hAnsi="Trebuchet M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D81730D" wp14:editId="1297070E">
          <wp:simplePos x="0" y="0"/>
          <wp:positionH relativeFrom="margin">
            <wp:posOffset>34290</wp:posOffset>
          </wp:positionH>
          <wp:positionV relativeFrom="paragraph">
            <wp:posOffset>-22860</wp:posOffset>
          </wp:positionV>
          <wp:extent cx="695325" cy="715010"/>
          <wp:effectExtent l="0" t="0" r="9525" b="8890"/>
          <wp:wrapSquare wrapText="bothSides"/>
          <wp:docPr id="14288666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5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Sindicatul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”MIPE Normalitate” al </w:t>
    </w:r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angajatilor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</w:t>
    </w:r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din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</w:t>
    </w:r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Ministerul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</w:t>
    </w:r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Investițiilor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</w:t>
    </w:r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și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</w:t>
    </w:r>
    <w:proofErr w:type="spellStart"/>
    <w:r w:rsidR="0068244B" w:rsidRPr="0068244B">
      <w:rPr>
        <w:rFonts w:ascii="Trebuchet MS" w:hAnsi="Trebuchet MS"/>
        <w:sz w:val="22"/>
        <w:szCs w:val="22"/>
        <w:lang w:val="fr-FR"/>
      </w:rPr>
      <w:t>Proiectelor</w:t>
    </w:r>
    <w:proofErr w:type="spellEnd"/>
    <w:r w:rsidR="0068244B" w:rsidRPr="0068244B">
      <w:rPr>
        <w:rFonts w:ascii="Trebuchet MS" w:hAnsi="Trebuchet MS"/>
        <w:sz w:val="22"/>
        <w:szCs w:val="22"/>
        <w:lang w:val="fr-FR"/>
      </w:rPr>
      <w:t xml:space="preserve"> Europene</w:t>
    </w:r>
    <w:r w:rsidR="0068244B">
      <w:rPr>
        <w:rFonts w:ascii="Trebuchet MS" w:hAnsi="Trebuchet MS"/>
        <w:sz w:val="22"/>
        <w:szCs w:val="22"/>
        <w:lang w:val="fr-FR"/>
      </w:rPr>
      <w:t xml:space="preserve"> si </w:t>
    </w:r>
    <w:proofErr w:type="spellStart"/>
    <w:r w:rsidR="0068244B">
      <w:rPr>
        <w:rFonts w:ascii="Trebuchet MS" w:hAnsi="Trebuchet MS"/>
        <w:sz w:val="22"/>
        <w:szCs w:val="22"/>
        <w:lang w:val="fr-FR"/>
      </w:rPr>
      <w:t>Ministerul</w:t>
    </w:r>
    <w:proofErr w:type="spellEnd"/>
    <w:r w:rsidR="0068244B">
      <w:rPr>
        <w:rFonts w:ascii="Trebuchet MS" w:hAnsi="Trebuchet MS"/>
        <w:sz w:val="22"/>
        <w:szCs w:val="22"/>
        <w:lang w:val="fr-FR"/>
      </w:rPr>
      <w:t xml:space="preserve"> </w:t>
    </w:r>
    <w:proofErr w:type="spellStart"/>
    <w:r w:rsidR="0068244B">
      <w:rPr>
        <w:rFonts w:ascii="Trebuchet MS" w:hAnsi="Trebuchet MS"/>
        <w:sz w:val="22"/>
        <w:szCs w:val="22"/>
        <w:lang w:val="fr-FR"/>
      </w:rPr>
      <w:t>Educației</w:t>
    </w:r>
    <w:proofErr w:type="spellEnd"/>
    <w:r w:rsidR="0068244B">
      <w:rPr>
        <w:rFonts w:ascii="Trebuchet MS" w:hAnsi="Trebuchet MS"/>
        <w:sz w:val="22"/>
        <w:szCs w:val="22"/>
        <w:lang w:val="fr-FR"/>
      </w:rPr>
      <w:t xml:space="preserve"> si </w:t>
    </w:r>
    <w:proofErr w:type="spellStart"/>
    <w:r w:rsidR="0068244B">
      <w:rPr>
        <w:rFonts w:ascii="Trebuchet MS" w:hAnsi="Trebuchet MS"/>
        <w:sz w:val="22"/>
        <w:szCs w:val="22"/>
        <w:lang w:val="fr-FR"/>
      </w:rPr>
      <w:t>Cercetării</w:t>
    </w:r>
    <w:proofErr w:type="spellEnd"/>
  </w:p>
  <w:p w14:paraId="2557943F" w14:textId="1D5378FE" w:rsidR="00D447C9" w:rsidRPr="002866E7" w:rsidRDefault="00D447C9" w:rsidP="0068244B">
    <w:pPr>
      <w:shd w:val="clear" w:color="auto" w:fill="FFFFFF"/>
      <w:spacing w:after="0" w:line="240" w:lineRule="auto"/>
      <w:jc w:val="both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0B12"/>
    <w:multiLevelType w:val="multilevel"/>
    <w:tmpl w:val="BFDA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965226"/>
    <w:multiLevelType w:val="hybridMultilevel"/>
    <w:tmpl w:val="F06A99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847246">
    <w:abstractNumId w:val="1"/>
  </w:num>
  <w:num w:numId="2" w16cid:durableId="194769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38"/>
    <w:rsid w:val="00020971"/>
    <w:rsid w:val="00053F97"/>
    <w:rsid w:val="000E317C"/>
    <w:rsid w:val="000E7A60"/>
    <w:rsid w:val="000F719C"/>
    <w:rsid w:val="00105571"/>
    <w:rsid w:val="0013041D"/>
    <w:rsid w:val="001560EC"/>
    <w:rsid w:val="001564F3"/>
    <w:rsid w:val="00161329"/>
    <w:rsid w:val="00173230"/>
    <w:rsid w:val="001C6044"/>
    <w:rsid w:val="001C74FF"/>
    <w:rsid w:val="001D4888"/>
    <w:rsid w:val="0022305E"/>
    <w:rsid w:val="0028436B"/>
    <w:rsid w:val="002866E7"/>
    <w:rsid w:val="00322D1E"/>
    <w:rsid w:val="0033052E"/>
    <w:rsid w:val="00333102"/>
    <w:rsid w:val="003359F7"/>
    <w:rsid w:val="00353D91"/>
    <w:rsid w:val="0037788C"/>
    <w:rsid w:val="003A6080"/>
    <w:rsid w:val="003C0784"/>
    <w:rsid w:val="00467AA8"/>
    <w:rsid w:val="004715AA"/>
    <w:rsid w:val="00477F44"/>
    <w:rsid w:val="004B1534"/>
    <w:rsid w:val="004B314C"/>
    <w:rsid w:val="004F6ED5"/>
    <w:rsid w:val="0050198D"/>
    <w:rsid w:val="00507F18"/>
    <w:rsid w:val="00515DB5"/>
    <w:rsid w:val="0058763E"/>
    <w:rsid w:val="005E34F7"/>
    <w:rsid w:val="005F299E"/>
    <w:rsid w:val="005F676C"/>
    <w:rsid w:val="00631EBC"/>
    <w:rsid w:val="0068244B"/>
    <w:rsid w:val="006C7A38"/>
    <w:rsid w:val="006D1902"/>
    <w:rsid w:val="006E4537"/>
    <w:rsid w:val="006F40DF"/>
    <w:rsid w:val="00710554"/>
    <w:rsid w:val="007562DD"/>
    <w:rsid w:val="007A1F4F"/>
    <w:rsid w:val="007A7575"/>
    <w:rsid w:val="007C7E57"/>
    <w:rsid w:val="007E4947"/>
    <w:rsid w:val="007F25BB"/>
    <w:rsid w:val="00804472"/>
    <w:rsid w:val="00806AB5"/>
    <w:rsid w:val="00822F94"/>
    <w:rsid w:val="00827F79"/>
    <w:rsid w:val="0083683E"/>
    <w:rsid w:val="00836875"/>
    <w:rsid w:val="00837681"/>
    <w:rsid w:val="00857C89"/>
    <w:rsid w:val="0086081C"/>
    <w:rsid w:val="00865189"/>
    <w:rsid w:val="008770EE"/>
    <w:rsid w:val="008826F1"/>
    <w:rsid w:val="008C0527"/>
    <w:rsid w:val="00901C97"/>
    <w:rsid w:val="0093545C"/>
    <w:rsid w:val="00970581"/>
    <w:rsid w:val="00985BE8"/>
    <w:rsid w:val="00995E0E"/>
    <w:rsid w:val="009B3870"/>
    <w:rsid w:val="009D1131"/>
    <w:rsid w:val="009D3EA7"/>
    <w:rsid w:val="009F5F28"/>
    <w:rsid w:val="00A4744B"/>
    <w:rsid w:val="00A71587"/>
    <w:rsid w:val="00A9277D"/>
    <w:rsid w:val="00AB080C"/>
    <w:rsid w:val="00AB51D5"/>
    <w:rsid w:val="00B060D0"/>
    <w:rsid w:val="00B21A74"/>
    <w:rsid w:val="00B75753"/>
    <w:rsid w:val="00C017D0"/>
    <w:rsid w:val="00C0189F"/>
    <w:rsid w:val="00C23A91"/>
    <w:rsid w:val="00C27477"/>
    <w:rsid w:val="00C80C60"/>
    <w:rsid w:val="00C8330F"/>
    <w:rsid w:val="00C86FC3"/>
    <w:rsid w:val="00CA3228"/>
    <w:rsid w:val="00CB17DF"/>
    <w:rsid w:val="00CB2D05"/>
    <w:rsid w:val="00CB3933"/>
    <w:rsid w:val="00CD40A4"/>
    <w:rsid w:val="00D02670"/>
    <w:rsid w:val="00D06290"/>
    <w:rsid w:val="00D447C9"/>
    <w:rsid w:val="00D73EC9"/>
    <w:rsid w:val="00D861FF"/>
    <w:rsid w:val="00DB6622"/>
    <w:rsid w:val="00DD4C4C"/>
    <w:rsid w:val="00DD57B5"/>
    <w:rsid w:val="00DF5ABD"/>
    <w:rsid w:val="00E40243"/>
    <w:rsid w:val="00E42644"/>
    <w:rsid w:val="00EB267A"/>
    <w:rsid w:val="00EF0BAF"/>
    <w:rsid w:val="00F31CE9"/>
    <w:rsid w:val="00F34A4B"/>
    <w:rsid w:val="00F540D3"/>
    <w:rsid w:val="00F90C23"/>
    <w:rsid w:val="00FA06DD"/>
    <w:rsid w:val="00FA7F86"/>
    <w:rsid w:val="00FC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100199"/>
  <w15:chartTrackingRefBased/>
  <w15:docId w15:val="{F35E6F15-54B9-4892-BAAB-9EA385A0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C7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C7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C7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C7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C7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C7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C7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C7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C7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C7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C7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C7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C7A3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C7A3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C7A3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C7A3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C7A3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C7A3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C7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C7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C7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C7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C7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C7A3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C7A3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C7A3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C7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C7A3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C7A3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C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6C7A38"/>
    <w:rPr>
      <w:b/>
      <w:bCs/>
    </w:rPr>
  </w:style>
  <w:style w:type="character" w:styleId="Accentuat">
    <w:name w:val="Emphasis"/>
    <w:basedOn w:val="Fontdeparagrafimplicit"/>
    <w:uiPriority w:val="20"/>
    <w:qFormat/>
    <w:rsid w:val="006C7A38"/>
    <w:rPr>
      <w:i/>
      <w:iCs/>
    </w:rPr>
  </w:style>
  <w:style w:type="paragraph" w:styleId="Antet">
    <w:name w:val="header"/>
    <w:basedOn w:val="Normal"/>
    <w:link w:val="AntetCaracter"/>
    <w:uiPriority w:val="99"/>
    <w:unhideWhenUsed/>
    <w:rsid w:val="00D44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47C9"/>
  </w:style>
  <w:style w:type="paragraph" w:styleId="Subsol">
    <w:name w:val="footer"/>
    <w:basedOn w:val="Normal"/>
    <w:link w:val="SubsolCaracter"/>
    <w:uiPriority w:val="99"/>
    <w:unhideWhenUsed/>
    <w:rsid w:val="00D447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47C9"/>
  </w:style>
  <w:style w:type="paragraph" w:styleId="Revizuire">
    <w:name w:val="Revision"/>
    <w:hidden/>
    <w:uiPriority w:val="99"/>
    <w:semiHidden/>
    <w:rsid w:val="00FA0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1248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Danut Cristinel Dumitru</cp:lastModifiedBy>
  <cp:revision>3</cp:revision>
  <cp:lastPrinted>2025-05-27T14:58:00Z</cp:lastPrinted>
  <dcterms:created xsi:type="dcterms:W3CDTF">2026-09-04T09:10:00Z</dcterms:created>
  <dcterms:modified xsi:type="dcterms:W3CDTF">2026-09-04T09:17:00Z</dcterms:modified>
</cp:coreProperties>
</file>